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E749" w14:textId="75052E9B" w:rsidR="009B7DB9" w:rsidRPr="00EE0176" w:rsidRDefault="009B7DB9" w:rsidP="00EE0176">
      <w:pPr>
        <w:adjustRightInd w:val="0"/>
        <w:snapToGrid w:val="0"/>
        <w:spacing w:line="204" w:lineRule="auto"/>
        <w:jc w:val="left"/>
        <w:rPr>
          <w:rFonts w:ascii="ＤＦ平成ゴシック体W5" w:eastAsia="メイリオ" w:hAnsi="ＤＦ平成ゴシック体W5"/>
          <w:szCs w:val="21"/>
        </w:rPr>
      </w:pPr>
      <w:r w:rsidRPr="00EE0176">
        <w:rPr>
          <w:rFonts w:eastAsia="メイリオ" w:hint="eastAsia"/>
          <w:szCs w:val="21"/>
        </w:rPr>
        <w:t>会員の大西廣先生からの投稿です。</w:t>
      </w:r>
      <w:r w:rsidR="00EE0176" w:rsidRPr="00EE0176">
        <w:rPr>
          <w:rFonts w:eastAsia="メイリオ" w:hint="eastAsia"/>
          <w:szCs w:val="21"/>
        </w:rPr>
        <w:t>「</w:t>
      </w:r>
      <w:r w:rsidRPr="00EE0176">
        <w:rPr>
          <w:rFonts w:ascii="ＤＦ平成ゴシック体W5" w:eastAsia="メイリオ" w:hAnsi="ＤＦ平成ゴシック体W5" w:hint="eastAsia"/>
          <w:szCs w:val="21"/>
        </w:rPr>
        <w:t>安保法制の廃止と立憲主義の回復を求める市民連合</w:t>
      </w:r>
      <w:r w:rsidR="00EE0176" w:rsidRPr="00EE0176">
        <w:rPr>
          <w:rFonts w:ascii="ＤＦ平成ゴシック体W5" w:eastAsia="メイリオ" w:hAnsi="ＤＦ平成ゴシック体W5" w:hint="eastAsia"/>
          <w:szCs w:val="21"/>
        </w:rPr>
        <w:t>」</w:t>
      </w:r>
      <w:r w:rsidRPr="00EE0176">
        <w:rPr>
          <w:rFonts w:ascii="ＤＦ平成ゴシック体W5" w:eastAsia="メイリオ" w:hAnsi="ＤＦ平成ゴシック体W5"/>
          <w:szCs w:val="21"/>
        </w:rPr>
        <w:t>(</w:t>
      </w:r>
      <w:r w:rsidRPr="00EE0176">
        <w:rPr>
          <w:rFonts w:ascii="ＤＦ平成ゴシック体W5" w:eastAsia="メイリオ" w:hAnsi="ＤＦ平成ゴシック体W5"/>
          <w:szCs w:val="21"/>
        </w:rPr>
        <w:t>市民連合</w:t>
      </w:r>
      <w:r w:rsidRPr="00EE0176">
        <w:rPr>
          <w:rFonts w:ascii="ＤＦ平成ゴシック体W5" w:eastAsia="メイリオ" w:hAnsi="ＤＦ平成ゴシック体W5"/>
          <w:szCs w:val="21"/>
        </w:rPr>
        <w:t>)</w:t>
      </w:r>
      <w:r w:rsidRPr="00EE0176">
        <w:rPr>
          <w:rFonts w:ascii="ＤＦ平成ゴシック体W5" w:eastAsia="メイリオ" w:hAnsi="ＤＦ平成ゴシック体W5" w:hint="eastAsia"/>
          <w:szCs w:val="21"/>
        </w:rPr>
        <w:t>の</w:t>
      </w:r>
      <w:r w:rsidR="00EE0176" w:rsidRPr="00EE0176">
        <w:rPr>
          <w:rFonts w:ascii="ＤＦ平成ゴシック体W5" w:eastAsia="メイリオ" w:hAnsi="ＤＦ平成ゴシック体W5" w:hint="eastAsia"/>
          <w:szCs w:val="21"/>
        </w:rPr>
        <w:t>アピールの転載です。</w:t>
      </w:r>
    </w:p>
    <w:p w14:paraId="33A963BA" w14:textId="58738F72" w:rsidR="009B7DB9" w:rsidRPr="00EE0176" w:rsidRDefault="009B7DB9" w:rsidP="00EE0176">
      <w:pPr>
        <w:adjustRightInd w:val="0"/>
        <w:snapToGrid w:val="0"/>
        <w:spacing w:line="204" w:lineRule="auto"/>
        <w:jc w:val="left"/>
        <w:rPr>
          <w:rFonts w:eastAsia="メイリオ"/>
          <w:sz w:val="24"/>
          <w:szCs w:val="24"/>
        </w:rPr>
      </w:pPr>
    </w:p>
    <w:p w14:paraId="7FC3FA31" w14:textId="77777777" w:rsidR="009B7DB9" w:rsidRPr="00EE0176" w:rsidRDefault="009B7DB9" w:rsidP="00EE0176">
      <w:pPr>
        <w:adjustRightInd w:val="0"/>
        <w:snapToGrid w:val="0"/>
        <w:spacing w:line="204" w:lineRule="auto"/>
        <w:jc w:val="right"/>
        <w:rPr>
          <w:rFonts w:eastAsia="メイリオ"/>
          <w:sz w:val="24"/>
          <w:szCs w:val="24"/>
        </w:rPr>
      </w:pPr>
    </w:p>
    <w:p w14:paraId="5D8E5165" w14:textId="0463B283" w:rsidR="007A11DB" w:rsidRPr="00EE0176" w:rsidRDefault="007A11DB" w:rsidP="00EE0176">
      <w:pPr>
        <w:adjustRightInd w:val="0"/>
        <w:snapToGrid w:val="0"/>
        <w:spacing w:line="204" w:lineRule="auto"/>
        <w:jc w:val="left"/>
        <w:rPr>
          <w:rFonts w:eastAsia="メイリオ"/>
          <w:b/>
          <w:bCs/>
          <w:sz w:val="24"/>
          <w:szCs w:val="24"/>
        </w:rPr>
      </w:pPr>
      <w:r w:rsidRPr="00EE0176">
        <w:rPr>
          <w:rFonts w:eastAsia="メイリオ" w:hint="eastAsia"/>
          <w:b/>
          <w:bCs/>
          <w:sz w:val="24"/>
          <w:szCs w:val="24"/>
        </w:rPr>
        <w:t>2022</w:t>
      </w:r>
      <w:r w:rsidRPr="00EE0176">
        <w:rPr>
          <w:rFonts w:eastAsia="メイリオ" w:hint="eastAsia"/>
          <w:b/>
          <w:bCs/>
          <w:sz w:val="24"/>
          <w:szCs w:val="24"/>
        </w:rPr>
        <w:t>年</w:t>
      </w:r>
      <w:r w:rsidRPr="00EE0176">
        <w:rPr>
          <w:rFonts w:eastAsia="メイリオ" w:hint="eastAsia"/>
          <w:b/>
          <w:bCs/>
          <w:sz w:val="24"/>
          <w:szCs w:val="24"/>
        </w:rPr>
        <w:t>6</w:t>
      </w:r>
      <w:r w:rsidRPr="00EE0176">
        <w:rPr>
          <w:rFonts w:eastAsia="メイリオ" w:hint="eastAsia"/>
          <w:b/>
          <w:bCs/>
          <w:sz w:val="24"/>
          <w:szCs w:val="24"/>
        </w:rPr>
        <w:t>月</w:t>
      </w:r>
    </w:p>
    <w:p w14:paraId="3D68134C" w14:textId="0238F151" w:rsidR="007A11DB" w:rsidRPr="002A6E0E" w:rsidRDefault="007A11DB" w:rsidP="00EE0176">
      <w:pPr>
        <w:adjustRightInd w:val="0"/>
        <w:snapToGrid w:val="0"/>
        <w:spacing w:line="204" w:lineRule="auto"/>
        <w:jc w:val="center"/>
        <w:rPr>
          <w:rFonts w:eastAsia="メイリオ"/>
          <w:b/>
          <w:bCs/>
          <w:sz w:val="28"/>
          <w:szCs w:val="28"/>
        </w:rPr>
      </w:pPr>
      <w:r w:rsidRPr="002A6E0E">
        <w:rPr>
          <w:rFonts w:eastAsia="メイリオ" w:hint="eastAsia"/>
          <w:b/>
          <w:bCs/>
          <w:sz w:val="28"/>
          <w:szCs w:val="28"/>
        </w:rPr>
        <w:t>国際秩序が大きく揺れ動く中、</w:t>
      </w:r>
    </w:p>
    <w:p w14:paraId="2895A6C5" w14:textId="77777777" w:rsidR="002A6E0E" w:rsidRPr="002A6E0E" w:rsidRDefault="007A11DB" w:rsidP="00EE0176">
      <w:pPr>
        <w:adjustRightInd w:val="0"/>
        <w:snapToGrid w:val="0"/>
        <w:spacing w:line="204" w:lineRule="auto"/>
        <w:jc w:val="center"/>
        <w:rPr>
          <w:rFonts w:eastAsia="メイリオ"/>
          <w:b/>
          <w:bCs/>
          <w:sz w:val="28"/>
          <w:szCs w:val="28"/>
        </w:rPr>
      </w:pPr>
      <w:r w:rsidRPr="002A6E0E">
        <w:rPr>
          <w:rFonts w:eastAsia="メイリオ"/>
          <w:b/>
          <w:bCs/>
          <w:sz w:val="28"/>
          <w:szCs w:val="28"/>
        </w:rPr>
        <w:t>2022</w:t>
      </w:r>
      <w:r w:rsidRPr="002A6E0E">
        <w:rPr>
          <w:rFonts w:eastAsia="メイリオ"/>
          <w:b/>
          <w:bCs/>
          <w:sz w:val="28"/>
          <w:szCs w:val="28"/>
        </w:rPr>
        <w:t>参院選はさらに重要な闘いになっています</w:t>
      </w:r>
    </w:p>
    <w:p w14:paraId="5CB9141D" w14:textId="0DC70EF6" w:rsidR="007A11DB" w:rsidRPr="00EE0176" w:rsidRDefault="007A11DB" w:rsidP="00EE0176">
      <w:pPr>
        <w:adjustRightInd w:val="0"/>
        <w:snapToGrid w:val="0"/>
        <w:spacing w:line="204" w:lineRule="auto"/>
        <w:jc w:val="center"/>
        <w:rPr>
          <w:rFonts w:eastAsia="メイリオ"/>
          <w:b/>
          <w:bCs/>
          <w:sz w:val="24"/>
          <w:szCs w:val="24"/>
        </w:rPr>
      </w:pPr>
      <w:r w:rsidRPr="00EE0176">
        <w:rPr>
          <w:rFonts w:eastAsia="メイリオ"/>
          <w:b/>
          <w:bCs/>
          <w:sz w:val="24"/>
          <w:szCs w:val="24"/>
        </w:rPr>
        <w:t>―</w:t>
      </w:r>
      <w:r w:rsidRPr="00EE0176">
        <w:rPr>
          <w:rFonts w:eastAsia="メイリオ"/>
          <w:b/>
          <w:bCs/>
          <w:sz w:val="24"/>
          <w:szCs w:val="24"/>
        </w:rPr>
        <w:t>ご支援のお願い一</w:t>
      </w:r>
    </w:p>
    <w:p w14:paraId="4691E9C2" w14:textId="77777777" w:rsidR="007A11DB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/>
          <w:sz w:val="24"/>
          <w:szCs w:val="24"/>
        </w:rPr>
      </w:pPr>
    </w:p>
    <w:p w14:paraId="43457DA4" w14:textId="7E34B1B2" w:rsidR="007A11DB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/>
          <w:sz w:val="24"/>
          <w:szCs w:val="24"/>
        </w:rPr>
      </w:pPr>
      <w:r w:rsidRPr="00EE0176">
        <w:rPr>
          <w:rFonts w:eastAsia="メイリオ"/>
          <w:sz w:val="24"/>
          <w:szCs w:val="24"/>
        </w:rPr>
        <w:t>2015</w:t>
      </w:r>
      <w:r w:rsidRPr="00EE0176">
        <w:rPr>
          <w:rFonts w:eastAsia="メイリオ"/>
          <w:sz w:val="24"/>
          <w:szCs w:val="24"/>
        </w:rPr>
        <w:t>年結成以来の市民連合へのさまざまなご支援に感謝いたします。</w:t>
      </w:r>
    </w:p>
    <w:p w14:paraId="3C0DEF25" w14:textId="0B51F2EB" w:rsidR="007A11DB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 w:hint="eastAsia"/>
          <w:sz w:val="24"/>
          <w:szCs w:val="24"/>
        </w:rPr>
      </w:pPr>
      <w:r w:rsidRPr="00EE0176">
        <w:rPr>
          <w:rFonts w:eastAsia="メイリオ" w:hint="eastAsia"/>
          <w:sz w:val="24"/>
          <w:szCs w:val="24"/>
        </w:rPr>
        <w:t>安保法制が強行採決に抗議し、多くの市民が民主主義のために声を上げました。その力を政治に活かすために、市民連合は立憲主義を掲げて、市民と野党の共闘、野党共闘の強化・発展のために活動してきました。</w:t>
      </w:r>
      <w:r w:rsidR="00EE0176">
        <w:rPr>
          <w:rFonts w:eastAsia="メイリオ"/>
          <w:sz w:val="24"/>
          <w:szCs w:val="24"/>
        </w:rPr>
        <w:br/>
      </w:r>
    </w:p>
    <w:p w14:paraId="497792F3" w14:textId="61E0E5A1" w:rsidR="007A11DB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 w:hint="eastAsia"/>
          <w:sz w:val="24"/>
          <w:szCs w:val="24"/>
        </w:rPr>
      </w:pPr>
      <w:r w:rsidRPr="00EE0176">
        <w:rPr>
          <w:rFonts w:eastAsia="メイリオ" w:hint="eastAsia"/>
          <w:sz w:val="24"/>
          <w:szCs w:val="24"/>
        </w:rPr>
        <w:t>その立憲主義、国際法、国連を中心とした形成されてきた国際秩序が、国際的な激震にさらされています。ロシアによるウクライナ侵攻はまさに示</w:t>
      </w:r>
      <w:r w:rsidRPr="00EE0176">
        <w:rPr>
          <w:rFonts w:eastAsia="メイリオ"/>
          <w:sz w:val="24"/>
          <w:szCs w:val="24"/>
        </w:rPr>
        <w:t>1</w:t>
      </w:r>
      <w:r w:rsidRPr="00EE0176">
        <w:rPr>
          <w:rFonts w:eastAsia="メイリオ"/>
          <w:sz w:val="24"/>
          <w:szCs w:val="24"/>
        </w:rPr>
        <w:t>き出しの力による支配であり、即</w:t>
      </w:r>
      <w:r w:rsidRPr="00EE0176">
        <w:rPr>
          <w:rFonts w:eastAsia="メイリオ" w:hint="eastAsia"/>
          <w:sz w:val="24"/>
          <w:szCs w:val="24"/>
        </w:rPr>
        <w:t>時撤退が求められます。またウクライナヘの</w:t>
      </w:r>
      <w:r w:rsidRPr="00EE0176">
        <w:rPr>
          <w:rFonts w:eastAsia="メイリオ"/>
          <w:sz w:val="24"/>
          <w:szCs w:val="24"/>
        </w:rPr>
        <w:t>NATO</w:t>
      </w:r>
      <w:r w:rsidRPr="00EE0176">
        <w:rPr>
          <w:rFonts w:eastAsia="メイリオ"/>
          <w:sz w:val="24"/>
          <w:szCs w:val="24"/>
        </w:rPr>
        <w:t>の軍事支援の際限なきともいえる強化は、</w:t>
      </w:r>
      <w:r w:rsidRPr="00EE0176">
        <w:rPr>
          <w:rFonts w:eastAsia="メイリオ" w:hint="eastAsia"/>
          <w:sz w:val="24"/>
          <w:szCs w:val="24"/>
        </w:rPr>
        <w:t>暴力の応</w:t>
      </w:r>
      <w:r w:rsidRPr="00EE0176">
        <w:rPr>
          <w:rFonts w:eastAsia="メイリオ"/>
          <w:sz w:val="24"/>
          <w:szCs w:val="24"/>
        </w:rPr>
        <w:t>Ell</w:t>
      </w:r>
      <w:r w:rsidRPr="00EE0176">
        <w:rPr>
          <w:rFonts w:eastAsia="メイリオ"/>
          <w:sz w:val="24"/>
          <w:szCs w:val="24"/>
        </w:rPr>
        <w:t>による戦争が拡大の道を進んでしまう危険性があり、核兵器の使用さえ否定でき</w:t>
      </w:r>
      <w:r w:rsidRPr="00EE0176">
        <w:rPr>
          <w:rFonts w:eastAsia="メイリオ" w:hint="eastAsia"/>
          <w:sz w:val="24"/>
          <w:szCs w:val="24"/>
        </w:rPr>
        <w:t>ない状況に陥る可能性あります。</w:t>
      </w:r>
      <w:r w:rsidR="00EE0176">
        <w:rPr>
          <w:rFonts w:eastAsia="メイリオ"/>
          <w:sz w:val="24"/>
          <w:szCs w:val="24"/>
        </w:rPr>
        <w:br/>
      </w:r>
    </w:p>
    <w:p w14:paraId="286DF73D" w14:textId="0BD63D8A" w:rsidR="007A11DB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 w:hint="eastAsia"/>
          <w:sz w:val="24"/>
          <w:szCs w:val="24"/>
        </w:rPr>
      </w:pPr>
      <w:r w:rsidRPr="00EE0176">
        <w:rPr>
          <w:rFonts w:eastAsia="メイリオ" w:hint="eastAsia"/>
          <w:sz w:val="24"/>
          <w:szCs w:val="24"/>
        </w:rPr>
        <w:t>改憲勢力はこの情勢を利用し、軍備なくては国を守れないと平和憲法に攻撃を強めています。「敵基地攻撃論」、「中枢攻撃論</w:t>
      </w:r>
      <w:r w:rsidRPr="00EE0176">
        <w:rPr>
          <w:rFonts w:eastAsia="メイリオ"/>
          <w:sz w:val="24"/>
          <w:szCs w:val="24"/>
        </w:rPr>
        <w:t>J</w:t>
      </w:r>
      <w:r w:rsidRPr="00EE0176">
        <w:rPr>
          <w:rFonts w:eastAsia="メイリオ"/>
          <w:sz w:val="24"/>
          <w:szCs w:val="24"/>
        </w:rPr>
        <w:t>など先制攻撃で安全を確保できると吹聴しています。</w:t>
      </w:r>
      <w:r w:rsidRPr="00EE0176">
        <w:rPr>
          <w:rFonts w:eastAsia="メイリオ" w:hint="eastAsia"/>
          <w:sz w:val="24"/>
          <w:szCs w:val="24"/>
        </w:rPr>
        <w:t>しかしメディアや</w:t>
      </w:r>
      <w:r w:rsidRPr="00EE0176">
        <w:rPr>
          <w:rFonts w:eastAsia="メイリオ"/>
          <w:sz w:val="24"/>
          <w:szCs w:val="24"/>
        </w:rPr>
        <w:t>SNS</w:t>
      </w:r>
      <w:r w:rsidRPr="00EE0176">
        <w:rPr>
          <w:rFonts w:eastAsia="メイリオ"/>
          <w:sz w:val="24"/>
          <w:szCs w:val="24"/>
        </w:rPr>
        <w:t>で伝えられるウクライナでの深刻な市民、非戦闘員の被害は、軍事力</w:t>
      </w:r>
      <w:r w:rsidRPr="00EE0176">
        <w:rPr>
          <w:rFonts w:eastAsia="メイリオ" w:hint="eastAsia"/>
          <w:sz w:val="24"/>
          <w:szCs w:val="24"/>
        </w:rPr>
        <w:t>の防衛能力の低さを明らかにしています。ウクライナ以外のどの武力紛争でもいえることです。戦争をしない、させない平和憲法を基本にした立憲主義、平和づくり、外交努力こそが市民を守ることができると思います。</w:t>
      </w:r>
      <w:r w:rsidR="00EE0176">
        <w:rPr>
          <w:rFonts w:eastAsia="メイリオ"/>
          <w:sz w:val="24"/>
          <w:szCs w:val="24"/>
        </w:rPr>
        <w:br/>
      </w:r>
    </w:p>
    <w:p w14:paraId="75EDB79D" w14:textId="350387C3" w:rsidR="007A11DB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 w:hint="eastAsia"/>
          <w:sz w:val="24"/>
          <w:szCs w:val="24"/>
        </w:rPr>
      </w:pPr>
      <w:r w:rsidRPr="00EE0176">
        <w:rPr>
          <w:rFonts w:eastAsia="メイリオ" w:hint="eastAsia"/>
          <w:sz w:val="24"/>
          <w:szCs w:val="24"/>
        </w:rPr>
        <w:t>戦争に至った強国間の対立激化よる世界の分断は、インフレを加速させ市民生活を直撃して、コロナ禍で進んだ貧困の拡大をさらに加速させつつあります。人類の脅威である気候危機への取り組みも、ジエンダー平等の取り組みも喫緊の課題です。コロナ禍も収束しているとはいえません。憲法改悪への動きや軍事</w:t>
      </w:r>
      <w:r w:rsidRPr="00EE0176">
        <w:rPr>
          <w:rFonts w:eastAsia="メイリオ" w:hint="eastAsia"/>
          <w:sz w:val="24"/>
          <w:szCs w:val="24"/>
        </w:rPr>
        <w:lastRenderedPageBreak/>
        <w:t>予算を増額している場合ではないのです。参議院選挙も迫っています。自公政権は、「日本維新の会」などの改憲勢力も利用しながら、またメディアも活用し、改憲勢力で</w:t>
      </w:r>
      <w:r w:rsidRPr="00EE0176">
        <w:rPr>
          <w:rFonts w:eastAsia="メイリオ"/>
          <w:sz w:val="24"/>
          <w:szCs w:val="24"/>
        </w:rPr>
        <w:t>3</w:t>
      </w:r>
      <w:r w:rsidRPr="00EE0176">
        <w:rPr>
          <w:rFonts w:eastAsia="メイリオ"/>
          <w:sz w:val="24"/>
          <w:szCs w:val="24"/>
        </w:rPr>
        <w:t>分の</w:t>
      </w:r>
      <w:r w:rsidRPr="00EE0176">
        <w:rPr>
          <w:rFonts w:eastAsia="メイリオ"/>
          <w:sz w:val="24"/>
          <w:szCs w:val="24"/>
        </w:rPr>
        <w:t>2</w:t>
      </w:r>
      <w:r w:rsidRPr="00EE0176">
        <w:rPr>
          <w:rFonts w:eastAsia="メイリオ"/>
          <w:sz w:val="24"/>
          <w:szCs w:val="24"/>
        </w:rPr>
        <w:t>の議席数の獲得をめざして動いています。</w:t>
      </w:r>
      <w:r w:rsidRPr="00EE0176">
        <w:rPr>
          <w:rFonts w:eastAsia="メイリオ" w:hint="eastAsia"/>
          <w:sz w:val="24"/>
          <w:szCs w:val="24"/>
        </w:rPr>
        <w:t>そのための彼らの最大の戦術は、「野党共闘</w:t>
      </w:r>
      <w:r w:rsidRPr="00EE0176">
        <w:rPr>
          <w:rFonts w:eastAsia="メイリオ"/>
          <w:sz w:val="24"/>
          <w:szCs w:val="24"/>
        </w:rPr>
        <w:t>J</w:t>
      </w:r>
      <w:r w:rsidRPr="00EE0176">
        <w:rPr>
          <w:rFonts w:eastAsia="メイリオ"/>
          <w:sz w:val="24"/>
          <w:szCs w:val="24"/>
        </w:rPr>
        <w:t>を分断することです。このまま事態が推移す</w:t>
      </w:r>
      <w:r w:rsidRPr="00EE0176">
        <w:rPr>
          <w:rFonts w:eastAsia="メイリオ" w:hint="eastAsia"/>
          <w:sz w:val="24"/>
          <w:szCs w:val="24"/>
        </w:rPr>
        <w:t>れば、立憲野党を支持してきた私たちにとって深亥</w:t>
      </w:r>
      <w:r w:rsidRPr="00EE0176">
        <w:rPr>
          <w:rFonts w:eastAsia="メイリオ"/>
          <w:sz w:val="24"/>
          <w:szCs w:val="24"/>
        </w:rPr>
        <w:t>J</w:t>
      </w:r>
      <w:r w:rsidRPr="00EE0176">
        <w:rPr>
          <w:rFonts w:eastAsia="メイリオ"/>
          <w:sz w:val="24"/>
          <w:szCs w:val="24"/>
        </w:rPr>
        <w:t>な結果となります。</w:t>
      </w:r>
      <w:r w:rsidR="00EE0176">
        <w:rPr>
          <w:rFonts w:eastAsia="メイリオ"/>
          <w:sz w:val="24"/>
          <w:szCs w:val="24"/>
        </w:rPr>
        <w:br/>
      </w:r>
    </w:p>
    <w:p w14:paraId="713AAC9E" w14:textId="628C7199" w:rsidR="007A11DB" w:rsidRPr="00EE0176" w:rsidRDefault="007A11DB" w:rsidP="00EE0176">
      <w:pPr>
        <w:adjustRightInd w:val="0"/>
        <w:snapToGrid w:val="0"/>
        <w:spacing w:line="204" w:lineRule="auto"/>
        <w:rPr>
          <w:rFonts w:eastAsia="メイリオ" w:hint="eastAsia"/>
          <w:sz w:val="24"/>
          <w:szCs w:val="24"/>
        </w:rPr>
      </w:pPr>
      <w:r w:rsidRPr="00EE0176">
        <w:rPr>
          <w:rFonts w:eastAsia="メイリオ" w:hint="eastAsia"/>
          <w:sz w:val="24"/>
          <w:szCs w:val="24"/>
        </w:rPr>
        <w:t>市民連合はそのような動きに対抗して、参議院選挙で、野党共闘の強化・確立を支援して、全国の仲間と連携して、全力で取り組む決意です。市民連合の政策や取り組みについては、ホームページ</w:t>
      </w:r>
      <w:r w:rsidRPr="00EE0176">
        <w:rPr>
          <w:rFonts w:eastAsia="メイリオ"/>
          <w:sz w:val="24"/>
          <w:szCs w:val="24"/>
        </w:rPr>
        <w:t>(https://shiminrengo.com/)</w:t>
      </w:r>
      <w:r w:rsidRPr="00EE0176">
        <w:rPr>
          <w:rFonts w:eastAsia="メイリオ"/>
          <w:sz w:val="24"/>
          <w:szCs w:val="24"/>
        </w:rPr>
        <w:t>や同封した資料など参考にしていただきたく思</w:t>
      </w:r>
      <w:r w:rsidRPr="00EE0176">
        <w:rPr>
          <w:rFonts w:eastAsia="メイリオ" w:hint="eastAsia"/>
          <w:sz w:val="24"/>
          <w:szCs w:val="24"/>
        </w:rPr>
        <w:t>います。</w:t>
      </w:r>
      <w:r w:rsidR="002A6E0E">
        <w:rPr>
          <w:rFonts w:eastAsia="メイリオ"/>
          <w:sz w:val="24"/>
          <w:szCs w:val="24"/>
        </w:rPr>
        <w:br/>
      </w:r>
    </w:p>
    <w:p w14:paraId="01790F5D" w14:textId="77777777" w:rsidR="00825E00" w:rsidRPr="00EE0176" w:rsidRDefault="007A11DB" w:rsidP="00EE0176">
      <w:pPr>
        <w:adjustRightInd w:val="0"/>
        <w:snapToGrid w:val="0"/>
        <w:spacing w:line="204" w:lineRule="auto"/>
        <w:ind w:firstLineChars="100" w:firstLine="240"/>
        <w:rPr>
          <w:rFonts w:eastAsia="メイリオ"/>
          <w:sz w:val="24"/>
          <w:szCs w:val="24"/>
        </w:rPr>
      </w:pPr>
      <w:r w:rsidRPr="00EE0176">
        <w:rPr>
          <w:rFonts w:eastAsia="メイリオ"/>
          <w:sz w:val="24"/>
          <w:szCs w:val="24"/>
        </w:rPr>
        <w:t>2022</w:t>
      </w:r>
      <w:r w:rsidRPr="00EE0176">
        <w:rPr>
          <w:rFonts w:eastAsia="メイリオ"/>
          <w:sz w:val="24"/>
          <w:szCs w:val="24"/>
        </w:rPr>
        <w:t>参院選で、全国各地の市民連合は、改憲勢力に負けないよう、奮闘しています。</w:t>
      </w:r>
    </w:p>
    <w:p w14:paraId="3BDE1592" w14:textId="270CF140" w:rsidR="007A11DB" w:rsidRPr="00EE0176" w:rsidRDefault="007A11DB" w:rsidP="002A6E0E">
      <w:pPr>
        <w:adjustRightInd w:val="0"/>
        <w:snapToGrid w:val="0"/>
        <w:spacing w:line="204" w:lineRule="auto"/>
        <w:ind w:firstLineChars="100" w:firstLine="240"/>
        <w:rPr>
          <w:rFonts w:eastAsia="メイリオ" w:hint="eastAsia"/>
          <w:sz w:val="24"/>
          <w:szCs w:val="24"/>
        </w:rPr>
      </w:pPr>
      <w:r w:rsidRPr="00EE0176">
        <w:rPr>
          <w:rFonts w:eastAsia="メイリオ" w:hint="eastAsia"/>
          <w:sz w:val="24"/>
          <w:szCs w:val="24"/>
        </w:rPr>
        <w:t>これまでの支援に加えて、ご負担をお願いするのは心苦しいのですが、状況を鑑み、ぜひご協力をお願い致します。</w:t>
      </w:r>
      <w:r w:rsidR="002A6E0E">
        <w:rPr>
          <w:rFonts w:eastAsia="メイリオ"/>
          <w:sz w:val="24"/>
          <w:szCs w:val="24"/>
        </w:rPr>
        <w:br/>
      </w:r>
    </w:p>
    <w:p w14:paraId="51EE6638" w14:textId="77777777" w:rsidR="007A11DB" w:rsidRPr="002A6E0E" w:rsidRDefault="007A11DB" w:rsidP="00EE0176">
      <w:pPr>
        <w:adjustRightInd w:val="0"/>
        <w:snapToGrid w:val="0"/>
        <w:spacing w:line="204" w:lineRule="auto"/>
        <w:jc w:val="right"/>
        <w:rPr>
          <w:rFonts w:ascii="ＤＦ平成ゴシック体W5" w:eastAsia="メイリオ" w:hAnsi="ＤＦ平成ゴシック体W5"/>
          <w:b/>
          <w:bCs/>
          <w:sz w:val="28"/>
          <w:szCs w:val="28"/>
        </w:rPr>
      </w:pPr>
      <w:r w:rsidRPr="002A6E0E">
        <w:rPr>
          <w:rFonts w:ascii="ＤＦ平成ゴシック体W5" w:eastAsia="メイリオ" w:hAnsi="ＤＦ平成ゴシック体W5" w:hint="eastAsia"/>
          <w:b/>
          <w:bCs/>
          <w:sz w:val="28"/>
          <w:szCs w:val="28"/>
        </w:rPr>
        <w:t>安保法制の廃止と立憲主義の回復を求める市民連合</w:t>
      </w:r>
      <w:r w:rsidRPr="002A6E0E">
        <w:rPr>
          <w:rFonts w:ascii="ＤＦ平成ゴシック体W5" w:eastAsia="メイリオ" w:hAnsi="ＤＦ平成ゴシック体W5"/>
          <w:b/>
          <w:bCs/>
          <w:sz w:val="28"/>
          <w:szCs w:val="28"/>
        </w:rPr>
        <w:t>(</w:t>
      </w:r>
      <w:r w:rsidRPr="002A6E0E">
        <w:rPr>
          <w:rFonts w:ascii="ＤＦ平成ゴシック体W5" w:eastAsia="メイリオ" w:hAnsi="ＤＦ平成ゴシック体W5"/>
          <w:b/>
          <w:bCs/>
          <w:sz w:val="28"/>
          <w:szCs w:val="28"/>
        </w:rPr>
        <w:t>市民連合</w:t>
      </w:r>
      <w:r w:rsidRPr="002A6E0E">
        <w:rPr>
          <w:rFonts w:ascii="ＤＦ平成ゴシック体W5" w:eastAsia="メイリオ" w:hAnsi="ＤＦ平成ゴシック体W5"/>
          <w:b/>
          <w:bCs/>
          <w:sz w:val="28"/>
          <w:szCs w:val="28"/>
        </w:rPr>
        <w:t>)</w:t>
      </w:r>
    </w:p>
    <w:p w14:paraId="41D44690" w14:textId="4B1F6088" w:rsidR="007A11DB" w:rsidRPr="00EE0176" w:rsidRDefault="007A11DB" w:rsidP="00EE0176">
      <w:pPr>
        <w:adjustRightInd w:val="0"/>
        <w:snapToGrid w:val="0"/>
        <w:spacing w:line="204" w:lineRule="auto"/>
        <w:rPr>
          <w:rFonts w:eastAsia="メイリオ"/>
          <w:sz w:val="24"/>
          <w:szCs w:val="24"/>
          <w:u w:val="single"/>
        </w:rPr>
      </w:pPr>
    </w:p>
    <w:sectPr w:rsidR="007A11DB" w:rsidRPr="00EE0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DB"/>
    <w:rsid w:val="00004CDA"/>
    <w:rsid w:val="002A6E0E"/>
    <w:rsid w:val="00730512"/>
    <w:rsid w:val="007A11DB"/>
    <w:rsid w:val="00825E00"/>
    <w:rsid w:val="009B7DB9"/>
    <w:rsid w:val="00E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CD354"/>
  <w15:chartTrackingRefBased/>
  <w15:docId w15:val="{47614AAE-2154-4890-89CC-6303145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 頌</cp:lastModifiedBy>
  <cp:revision>2</cp:revision>
  <dcterms:created xsi:type="dcterms:W3CDTF">2022-06-12T02:23:00Z</dcterms:created>
  <dcterms:modified xsi:type="dcterms:W3CDTF">2022-06-12T02:23:00Z</dcterms:modified>
</cp:coreProperties>
</file>