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528E2" w14:textId="6F5C76C9" w:rsidR="005E3D8A" w:rsidRDefault="007E222B" w:rsidP="005E3D8A">
      <w:pPr>
        <w:spacing w:before="360" w:after="360"/>
        <w:ind w:left="0" w:firstLine="0"/>
        <w:jc w:val="center"/>
        <w:rPr>
          <w:b/>
          <w:bCs/>
          <w:sz w:val="28"/>
          <w:szCs w:val="28"/>
        </w:rPr>
      </w:pPr>
      <w:r>
        <w:rPr>
          <w:rFonts w:hint="eastAsia"/>
          <w:b/>
          <w:bCs/>
          <w:sz w:val="28"/>
          <w:szCs w:val="28"/>
        </w:rPr>
        <w:t>・</w:t>
      </w:r>
      <w:r w:rsidR="00E463E0" w:rsidRPr="00E86891">
        <w:rPr>
          <w:rFonts w:hint="eastAsia"/>
          <w:b/>
          <w:bCs/>
          <w:sz w:val="28"/>
          <w:szCs w:val="28"/>
        </w:rPr>
        <w:t>AALAニューズ</w:t>
      </w:r>
      <w:r w:rsidR="007E7688">
        <w:rPr>
          <w:rFonts w:hint="eastAsia"/>
          <w:b/>
          <w:bCs/>
          <w:sz w:val="28"/>
          <w:szCs w:val="28"/>
        </w:rPr>
        <w:t>10</w:t>
      </w:r>
      <w:r w:rsidR="00FF415D">
        <w:rPr>
          <w:rFonts w:hint="eastAsia"/>
          <w:b/>
          <w:bCs/>
          <w:sz w:val="28"/>
          <w:szCs w:val="28"/>
        </w:rPr>
        <w:t>９</w:t>
      </w:r>
      <w:r w:rsidR="00E463E0" w:rsidRPr="00E86891">
        <w:rPr>
          <w:rFonts w:hint="eastAsia"/>
          <w:b/>
          <w:bCs/>
          <w:sz w:val="28"/>
          <w:szCs w:val="28"/>
        </w:rPr>
        <w:t>号</w:t>
      </w:r>
      <w:r w:rsidR="00774179">
        <w:rPr>
          <w:rFonts w:hint="eastAsia"/>
          <w:b/>
          <w:bCs/>
          <w:sz w:val="28"/>
          <w:szCs w:val="28"/>
        </w:rPr>
        <w:t xml:space="preserve"> </w:t>
      </w:r>
      <w:r w:rsidR="004B7436">
        <w:rPr>
          <w:rFonts w:hint="eastAsia"/>
          <w:b/>
          <w:bCs/>
          <w:sz w:val="28"/>
          <w:szCs w:val="28"/>
        </w:rPr>
        <w:t>ウクライナ特集 第</w:t>
      </w:r>
      <w:r w:rsidR="00FF415D">
        <w:rPr>
          <w:rFonts w:hint="eastAsia"/>
          <w:b/>
          <w:bCs/>
          <w:sz w:val="28"/>
          <w:szCs w:val="28"/>
        </w:rPr>
        <w:t>10</w:t>
      </w:r>
      <w:r w:rsidR="004B7436">
        <w:rPr>
          <w:rFonts w:hint="eastAsia"/>
          <w:b/>
          <w:bCs/>
          <w:sz w:val="28"/>
          <w:szCs w:val="28"/>
        </w:rPr>
        <w:t>弾</w:t>
      </w:r>
      <w:r w:rsidR="00F938D3">
        <w:rPr>
          <w:rFonts w:hint="eastAsia"/>
          <w:b/>
          <w:bCs/>
          <w:sz w:val="28"/>
          <w:szCs w:val="28"/>
        </w:rPr>
        <w:t xml:space="preserve"> </w:t>
      </w:r>
    </w:p>
    <w:p w14:paraId="5A4D194F" w14:textId="77777777" w:rsidR="00422DC7" w:rsidRPr="00956AF6" w:rsidRDefault="00422DC7" w:rsidP="00422DC7">
      <w:pPr>
        <w:adjustRightInd w:val="0"/>
        <w:snapToGrid w:val="0"/>
        <w:spacing w:before="360" w:after="360"/>
        <w:ind w:left="0" w:firstLine="0"/>
        <w:rPr>
          <w:b/>
          <w:bCs/>
          <w:sz w:val="28"/>
          <w:szCs w:val="28"/>
        </w:rPr>
      </w:pPr>
      <w:r w:rsidRPr="00956AF6">
        <w:rPr>
          <w:rFonts w:hint="eastAsia"/>
          <w:b/>
          <w:bCs/>
          <w:sz w:val="28"/>
          <w:szCs w:val="28"/>
        </w:rPr>
        <w:t>内容紹介</w:t>
      </w:r>
    </w:p>
    <w:p w14:paraId="03B3BAAE" w14:textId="3A96C96D" w:rsidR="00956AF6" w:rsidRDefault="00C53F65" w:rsidP="001335CC">
      <w:pPr>
        <w:adjustRightInd w:val="0"/>
        <w:snapToGrid w:val="0"/>
        <w:spacing w:before="360" w:after="360"/>
        <w:ind w:left="0" w:firstLine="0"/>
      </w:pPr>
      <w:r w:rsidRPr="0039116D">
        <w:rPr>
          <w:rFonts w:hint="eastAsia"/>
        </w:rPr>
        <w:t>引き続きウクライナ危機が中心の情報提供です。</w:t>
      </w:r>
    </w:p>
    <w:p w14:paraId="27ADF4E5" w14:textId="140FF7A3" w:rsidR="004F1219" w:rsidRPr="003A3CBC" w:rsidRDefault="00F4750C" w:rsidP="004F1219">
      <w:pPr>
        <w:adjustRightInd w:val="0"/>
        <w:snapToGrid w:val="0"/>
        <w:spacing w:before="360" w:after="360"/>
        <w:rPr>
          <w:b/>
          <w:bCs/>
          <w:sz w:val="28"/>
          <w:szCs w:val="28"/>
        </w:rPr>
      </w:pPr>
      <w:r w:rsidRPr="003A3CBC">
        <w:rPr>
          <w:rFonts w:hint="eastAsia"/>
          <w:b/>
          <w:bCs/>
          <w:sz w:val="28"/>
          <w:szCs w:val="28"/>
        </w:rPr>
        <w:t>１</w:t>
      </w:r>
      <w:r w:rsidR="00FF4127" w:rsidRPr="003A3CBC">
        <w:rPr>
          <w:rFonts w:hint="eastAsia"/>
          <w:b/>
          <w:bCs/>
          <w:sz w:val="28"/>
          <w:szCs w:val="28"/>
        </w:rPr>
        <w:t>．</w:t>
      </w:r>
      <w:r w:rsidR="00405884" w:rsidRPr="003A3CBC">
        <w:rPr>
          <w:rFonts w:hint="eastAsia"/>
          <w:b/>
          <w:bCs/>
          <w:sz w:val="28"/>
          <w:szCs w:val="28"/>
        </w:rPr>
        <w:t>クレステス</w:t>
      </w:r>
      <w:r w:rsidR="00F4605A">
        <w:rPr>
          <w:rFonts w:hint="eastAsia"/>
          <w:b/>
          <w:bCs/>
          <w:sz w:val="28"/>
          <w:szCs w:val="28"/>
        </w:rPr>
        <w:t xml:space="preserve">　</w:t>
      </w:r>
      <w:r w:rsidR="00405884" w:rsidRPr="003A3CBC">
        <w:rPr>
          <w:b/>
          <w:bCs/>
          <w:sz w:val="28"/>
          <w:szCs w:val="28"/>
        </w:rPr>
        <w:t>FT「欧州に迫る平和党と正義党の選択」</w:t>
      </w:r>
    </w:p>
    <w:p w14:paraId="48B812D1" w14:textId="71DC6DEE" w:rsidR="00FF4127" w:rsidRPr="00422DC7" w:rsidRDefault="00842AEE" w:rsidP="00A33E7F">
      <w:pPr>
        <w:adjustRightInd w:val="0"/>
        <w:snapToGrid w:val="0"/>
        <w:spacing w:before="360" w:after="360"/>
        <w:ind w:left="0" w:firstLine="0"/>
      </w:pPr>
      <w:r>
        <w:rPr>
          <w:rFonts w:hint="eastAsia"/>
        </w:rPr>
        <w:t>英フィナンシャル・タイムズ</w:t>
      </w:r>
      <w:r w:rsidR="00405884">
        <w:rPr>
          <w:rFonts w:hint="eastAsia"/>
        </w:rPr>
        <w:t>に掲載され</w:t>
      </w:r>
      <w:r w:rsidR="00C53F65">
        <w:rPr>
          <w:rFonts w:hint="eastAsia"/>
        </w:rPr>
        <w:t>た</w:t>
      </w:r>
      <w:r w:rsidR="00405884">
        <w:rPr>
          <w:rFonts w:hint="eastAsia"/>
        </w:rPr>
        <w:t>論文です。原題は「</w:t>
      </w:r>
      <w:r w:rsidR="00405884" w:rsidRPr="00405884">
        <w:t>ロシアを孤立させ</w:t>
      </w:r>
      <w:r w:rsidR="00405884">
        <w:rPr>
          <w:rFonts w:hint="eastAsia"/>
        </w:rPr>
        <w:t>る</w:t>
      </w:r>
      <w:r w:rsidR="00405884" w:rsidRPr="00405884">
        <w:t>ことは、西側のためにならない</w:t>
      </w:r>
      <w:r w:rsidR="00405884">
        <w:rPr>
          <w:rFonts w:hint="eastAsia"/>
        </w:rPr>
        <w:t>」</w:t>
      </w:r>
      <w:r>
        <w:rPr>
          <w:rFonts w:hint="eastAsia"/>
        </w:rPr>
        <w:t>となっています。</w:t>
      </w:r>
    </w:p>
    <w:p w14:paraId="76902C80" w14:textId="4B1BC4F7" w:rsidR="00422DC7" w:rsidRPr="00B07247" w:rsidRDefault="00F4750C">
      <w:pPr>
        <w:adjustRightInd w:val="0"/>
        <w:snapToGrid w:val="0"/>
        <w:spacing w:before="360" w:after="360"/>
        <w:ind w:left="0" w:firstLine="0"/>
        <w:rPr>
          <w:b/>
          <w:bCs/>
          <w:sz w:val="28"/>
          <w:szCs w:val="28"/>
        </w:rPr>
      </w:pPr>
      <w:r>
        <w:rPr>
          <w:rFonts w:hint="eastAsia"/>
          <w:b/>
          <w:bCs/>
          <w:sz w:val="28"/>
          <w:szCs w:val="28"/>
        </w:rPr>
        <w:t>２</w:t>
      </w:r>
      <w:r w:rsidR="000E07A2">
        <w:rPr>
          <w:rFonts w:hint="eastAsia"/>
          <w:b/>
          <w:bCs/>
          <w:sz w:val="28"/>
          <w:szCs w:val="28"/>
        </w:rPr>
        <w:t xml:space="preserve">. </w:t>
      </w:r>
      <w:r w:rsidR="00842AEE" w:rsidRPr="00B07247">
        <w:rPr>
          <w:b/>
          <w:bCs/>
          <w:sz w:val="28"/>
          <w:szCs w:val="28"/>
        </w:rPr>
        <w:t>ボーテス</w:t>
      </w:r>
      <w:r w:rsidR="00D9387E" w:rsidRPr="00B07247">
        <w:rPr>
          <w:rFonts w:hint="eastAsia"/>
          <w:b/>
          <w:bCs/>
          <w:sz w:val="28"/>
          <w:szCs w:val="28"/>
        </w:rPr>
        <w:t xml:space="preserve"> 「</w:t>
      </w:r>
      <w:r w:rsidR="00842AEE" w:rsidRPr="00B07247">
        <w:rPr>
          <w:b/>
          <w:bCs/>
          <w:sz w:val="28"/>
          <w:szCs w:val="28"/>
        </w:rPr>
        <w:t>南アフリカの立場は中立ではなく非同盟</w:t>
      </w:r>
      <w:r w:rsidR="00D9387E" w:rsidRPr="00B07247">
        <w:rPr>
          <w:rFonts w:hint="eastAsia"/>
          <w:b/>
          <w:bCs/>
          <w:sz w:val="28"/>
          <w:szCs w:val="28"/>
        </w:rPr>
        <w:t>」</w:t>
      </w:r>
    </w:p>
    <w:p w14:paraId="0D4BB7EE" w14:textId="63496CF1" w:rsidR="00842AEE" w:rsidRDefault="00842AEE" w:rsidP="00842AEE">
      <w:pPr>
        <w:adjustRightInd w:val="0"/>
        <w:snapToGrid w:val="0"/>
        <w:spacing w:before="360" w:after="360" w:line="204" w:lineRule="auto"/>
        <w:ind w:left="0" w:firstLine="0"/>
        <w:rPr>
          <w:rFonts w:cs="Times New Roman"/>
        </w:rPr>
      </w:pPr>
      <w:r w:rsidRPr="00842AEE">
        <w:rPr>
          <w:rFonts w:cs="Times New Roman" w:hint="eastAsia"/>
        </w:rPr>
        <w:t>アルヴィン・ボーテス（</w:t>
      </w:r>
      <w:r w:rsidRPr="00842AEE">
        <w:rPr>
          <w:rFonts w:cs="Times New Roman"/>
        </w:rPr>
        <w:t>南ア</w:t>
      </w:r>
      <w:r w:rsidRPr="00842AEE">
        <w:rPr>
          <w:rFonts w:cs="Times New Roman" w:hint="eastAsia"/>
        </w:rPr>
        <w:t>共和国、</w:t>
      </w:r>
      <w:r w:rsidRPr="00842AEE">
        <w:rPr>
          <w:rFonts w:cs="Times New Roman"/>
        </w:rPr>
        <w:t>国際関係・協力担当副大臣</w:t>
      </w:r>
      <w:r w:rsidRPr="00842AEE">
        <w:rPr>
          <w:rFonts w:cs="Times New Roman" w:hint="eastAsia"/>
        </w:rPr>
        <w:t>）が</w:t>
      </w:r>
      <w:r w:rsidR="00B74C7C">
        <w:rPr>
          <w:rFonts w:cs="Times New Roman" w:hint="eastAsia"/>
        </w:rPr>
        <w:t>南アの新聞</w:t>
      </w:r>
      <w:r w:rsidRPr="00842AEE">
        <w:rPr>
          <w:rFonts w:cs="Times New Roman" w:hint="eastAsia"/>
        </w:rPr>
        <w:t>デイリーマーベリック紙へ寄稿</w:t>
      </w:r>
      <w:r>
        <w:rPr>
          <w:rFonts w:cs="Times New Roman" w:hint="eastAsia"/>
        </w:rPr>
        <w:t>したものです。</w:t>
      </w:r>
    </w:p>
    <w:p w14:paraId="7DD1381B" w14:textId="77777777" w:rsidR="008758A1" w:rsidRDefault="008758A1" w:rsidP="008758A1">
      <w:pPr>
        <w:adjustRightInd w:val="0"/>
        <w:snapToGrid w:val="0"/>
        <w:spacing w:before="360" w:after="360"/>
        <w:rPr>
          <w:b/>
          <w:bCs/>
          <w:sz w:val="28"/>
          <w:szCs w:val="28"/>
        </w:rPr>
      </w:pPr>
      <w:r>
        <w:rPr>
          <w:rFonts w:hint="eastAsia"/>
          <w:b/>
          <w:bCs/>
          <w:sz w:val="28"/>
          <w:szCs w:val="28"/>
        </w:rPr>
        <w:t>３</w:t>
      </w:r>
      <w:r w:rsidRPr="008758A1">
        <w:rPr>
          <w:rFonts w:hint="eastAsia"/>
          <w:b/>
          <w:bCs/>
          <w:sz w:val="28"/>
          <w:szCs w:val="28"/>
        </w:rPr>
        <w:t>．安斎育郎「ウクライナ問題について」</w:t>
      </w:r>
    </w:p>
    <w:p w14:paraId="0EADF667" w14:textId="02E3195A" w:rsidR="008758A1" w:rsidRPr="00B07247" w:rsidRDefault="008758A1" w:rsidP="008758A1">
      <w:pPr>
        <w:adjustRightInd w:val="0"/>
        <w:snapToGrid w:val="0"/>
        <w:spacing w:before="360" w:after="360"/>
        <w:ind w:left="0" w:firstLine="0"/>
      </w:pPr>
      <w:r w:rsidRPr="00B07247">
        <w:rPr>
          <w:rFonts w:hint="eastAsia"/>
        </w:rPr>
        <w:t>ウクライナ危機の背景についての</w:t>
      </w:r>
      <w:r w:rsidR="00F4605A">
        <w:rPr>
          <w:rFonts w:hint="eastAsia"/>
        </w:rPr>
        <w:t>論考です。</w:t>
      </w:r>
      <w:r w:rsidRPr="00B07247">
        <w:rPr>
          <w:rFonts w:hint="eastAsia"/>
        </w:rPr>
        <w:t>筆者の了解を得て転載</w:t>
      </w:r>
      <w:r>
        <w:rPr>
          <w:rFonts w:hint="eastAsia"/>
        </w:rPr>
        <w:t>します。</w:t>
      </w:r>
    </w:p>
    <w:p w14:paraId="2CE32F38" w14:textId="77777777" w:rsidR="003A3CBC" w:rsidRDefault="00F4750C" w:rsidP="00842AEE">
      <w:pPr>
        <w:adjustRightInd w:val="0"/>
        <w:snapToGrid w:val="0"/>
        <w:spacing w:before="360" w:after="360" w:line="204" w:lineRule="auto"/>
        <w:ind w:left="0" w:firstLine="0"/>
        <w:rPr>
          <w:rFonts w:cs="Times New Roman"/>
          <w:b/>
          <w:bCs/>
          <w:sz w:val="28"/>
          <w:szCs w:val="28"/>
        </w:rPr>
      </w:pPr>
      <w:r w:rsidRPr="008758A1">
        <w:rPr>
          <w:rFonts w:cs="Times New Roman" w:hint="eastAsia"/>
          <w:b/>
          <w:bCs/>
          <w:sz w:val="28"/>
          <w:szCs w:val="28"/>
        </w:rPr>
        <w:t>４．新藤通弘「米州首脳会議の恣意的招待にラテンアメリカが反発」</w:t>
      </w:r>
    </w:p>
    <w:p w14:paraId="2B419C39" w14:textId="71E35DEA" w:rsidR="00F4750C" w:rsidRPr="003A3CBC" w:rsidRDefault="00032731" w:rsidP="00842AEE">
      <w:pPr>
        <w:adjustRightInd w:val="0"/>
        <w:snapToGrid w:val="0"/>
        <w:spacing w:before="360" w:after="360" w:line="204" w:lineRule="auto"/>
        <w:ind w:left="0" w:firstLine="0"/>
        <w:rPr>
          <w:rFonts w:cs="Times New Roman"/>
          <w:b/>
          <w:bCs/>
          <w:sz w:val="28"/>
          <w:szCs w:val="28"/>
        </w:rPr>
      </w:pPr>
      <w:r w:rsidRPr="0039116D">
        <w:rPr>
          <w:rFonts w:hint="eastAsia"/>
        </w:rPr>
        <w:t>6月2日の日本AALA国際部会研究会で発言されたラテンアメリカ研究家の新藤通弘さんが提供された資料です。</w:t>
      </w:r>
      <w:r w:rsidR="00F4750C" w:rsidRPr="0039116D">
        <w:rPr>
          <w:rFonts w:cs="Times New Roman" w:hint="eastAsia"/>
        </w:rPr>
        <w:t>米国は米州首脳会議のホスト国とし</w:t>
      </w:r>
      <w:r w:rsidR="00F4750C">
        <w:rPr>
          <w:rFonts w:cs="Times New Roman" w:hint="eastAsia"/>
        </w:rPr>
        <w:t>て、</w:t>
      </w:r>
      <w:r w:rsidR="00F4750C" w:rsidRPr="009261C6">
        <w:rPr>
          <w:sz w:val="22"/>
          <w:szCs w:val="22"/>
        </w:rPr>
        <w:t>キューバ、ベネズエラ、ニカラグアの首脳を招待しないと発表し</w:t>
      </w:r>
      <w:r>
        <w:rPr>
          <w:rFonts w:hint="eastAsia"/>
          <w:sz w:val="22"/>
          <w:szCs w:val="22"/>
        </w:rPr>
        <w:t>、</w:t>
      </w:r>
      <w:r w:rsidR="00F4750C">
        <w:rPr>
          <w:rFonts w:hint="eastAsia"/>
          <w:sz w:val="22"/>
          <w:szCs w:val="22"/>
        </w:rPr>
        <w:t>波紋を広げています。これについての解説です。</w:t>
      </w:r>
    </w:p>
    <w:p w14:paraId="08608966" w14:textId="1ADED990" w:rsidR="00842AEE" w:rsidRPr="00B07247" w:rsidRDefault="00F4750C">
      <w:pPr>
        <w:adjustRightInd w:val="0"/>
        <w:snapToGrid w:val="0"/>
        <w:spacing w:before="360" w:after="360"/>
        <w:ind w:left="0" w:firstLine="0"/>
        <w:rPr>
          <w:b/>
          <w:bCs/>
          <w:sz w:val="28"/>
          <w:szCs w:val="28"/>
        </w:rPr>
      </w:pPr>
      <w:r>
        <w:rPr>
          <w:rFonts w:hint="eastAsia"/>
          <w:b/>
          <w:bCs/>
          <w:sz w:val="28"/>
          <w:szCs w:val="28"/>
        </w:rPr>
        <w:t>５</w:t>
      </w:r>
      <w:r w:rsidR="000E07A2">
        <w:rPr>
          <w:rFonts w:hint="eastAsia"/>
          <w:b/>
          <w:bCs/>
          <w:sz w:val="28"/>
          <w:szCs w:val="28"/>
        </w:rPr>
        <w:t xml:space="preserve">. </w:t>
      </w:r>
      <w:r w:rsidR="00D9387E" w:rsidRPr="00B07247">
        <w:rPr>
          <w:b/>
          <w:bCs/>
          <w:sz w:val="28"/>
          <w:szCs w:val="28"/>
        </w:rPr>
        <w:t>清水学「邦語で読めるウクライナ関連文献・書籍」</w:t>
      </w:r>
    </w:p>
    <w:p w14:paraId="04BED2F9" w14:textId="0122CC14" w:rsidR="00D9387E" w:rsidRDefault="00032731">
      <w:pPr>
        <w:adjustRightInd w:val="0"/>
        <w:snapToGrid w:val="0"/>
        <w:spacing w:before="360" w:after="360"/>
        <w:ind w:left="0" w:firstLine="0"/>
      </w:pPr>
      <w:r w:rsidRPr="0039116D">
        <w:rPr>
          <w:rFonts w:hint="eastAsia"/>
        </w:rPr>
        <w:t>6月2日の</w:t>
      </w:r>
      <w:r w:rsidR="00B74C7C" w:rsidRPr="0039116D">
        <w:rPr>
          <w:rFonts w:hint="eastAsia"/>
        </w:rPr>
        <w:t>日本AALA</w:t>
      </w:r>
      <w:r w:rsidR="00F4750C" w:rsidRPr="0039116D">
        <w:rPr>
          <w:rFonts w:hint="eastAsia"/>
        </w:rPr>
        <w:t>国際部会</w:t>
      </w:r>
      <w:r w:rsidRPr="0039116D">
        <w:rPr>
          <w:rFonts w:hint="eastAsia"/>
        </w:rPr>
        <w:t>研究会で発言されたユーラシア研究家の</w:t>
      </w:r>
      <w:r w:rsidR="00D9387E" w:rsidRPr="0039116D">
        <w:rPr>
          <w:rFonts w:hint="eastAsia"/>
        </w:rPr>
        <w:t>清水</w:t>
      </w:r>
      <w:r w:rsidR="00D9387E" w:rsidRPr="00B07247">
        <w:rPr>
          <w:rFonts w:hint="eastAsia"/>
        </w:rPr>
        <w:t>先生が</w:t>
      </w:r>
      <w:r w:rsidR="008758A1">
        <w:rPr>
          <w:rFonts w:hint="eastAsia"/>
        </w:rPr>
        <w:t>、</w:t>
      </w:r>
      <w:r w:rsidR="00D9387E" w:rsidRPr="00B07247">
        <w:rPr>
          <w:rFonts w:hint="eastAsia"/>
        </w:rPr>
        <w:t>資料提供されたものです。</w:t>
      </w:r>
    </w:p>
    <w:p w14:paraId="0F3109F0" w14:textId="03261695" w:rsidR="0039116D" w:rsidRDefault="0039116D" w:rsidP="0039116D">
      <w:pPr>
        <w:adjustRightInd w:val="0"/>
        <w:snapToGrid w:val="0"/>
        <w:spacing w:before="360" w:after="360"/>
        <w:ind w:left="0" w:firstLine="0"/>
      </w:pPr>
      <w:r w:rsidRPr="005F23FD">
        <w:rPr>
          <w:b/>
          <w:bCs/>
          <w:sz w:val="28"/>
          <w:szCs w:val="28"/>
        </w:rPr>
        <w:t>6.野本久夫「ロシアはウクライナへの侵略戦争を止めて撤退せよ」</w:t>
      </w:r>
      <w:r>
        <w:rPr>
          <w:b/>
          <w:bCs/>
          <w:sz w:val="28"/>
          <w:szCs w:val="28"/>
        </w:rPr>
        <w:br/>
      </w:r>
      <w:r w:rsidRPr="005F23FD">
        <w:rPr>
          <w:rFonts w:hint="eastAsia"/>
        </w:rPr>
        <w:t>日本AALA代表理事の野本久夫氏が雑誌『憲法</w:t>
      </w:r>
      <w:r>
        <w:rPr>
          <w:rFonts w:hint="eastAsia"/>
        </w:rPr>
        <w:t>運動</w:t>
      </w:r>
      <w:r w:rsidRPr="005F23FD">
        <w:rPr>
          <w:rFonts w:hint="eastAsia"/>
        </w:rPr>
        <w:t>』</w:t>
      </w:r>
      <w:r>
        <w:rPr>
          <w:rFonts w:hint="eastAsia"/>
        </w:rPr>
        <w:t>6月号</w:t>
      </w:r>
      <w:r w:rsidRPr="005F23FD">
        <w:rPr>
          <w:rFonts w:hint="eastAsia"/>
        </w:rPr>
        <w:t>に寄稿した論考です。</w:t>
      </w:r>
    </w:p>
    <w:p w14:paraId="0F2E79C5" w14:textId="77777777" w:rsidR="00914335" w:rsidRDefault="00914335" w:rsidP="00914335">
      <w:pPr>
        <w:adjustRightInd w:val="0"/>
        <w:snapToGrid w:val="0"/>
        <w:spacing w:beforeLines="0" w:before="0" w:afterLines="0" w:after="0" w:line="204" w:lineRule="auto"/>
        <w:ind w:left="0" w:firstLine="0"/>
        <w:rPr>
          <w:b/>
          <w:bCs/>
        </w:rPr>
      </w:pPr>
      <w:r>
        <w:rPr>
          <w:rFonts w:hint="eastAsia"/>
          <w:b/>
          <w:bCs/>
        </w:rPr>
        <w:t>７</w:t>
      </w:r>
      <w:r w:rsidRPr="00B43EAE">
        <w:rPr>
          <w:b/>
          <w:bCs/>
        </w:rPr>
        <w:t>.</w:t>
      </w:r>
      <w:r w:rsidRPr="00B43EAE">
        <w:rPr>
          <w:rFonts w:hint="eastAsia"/>
          <w:b/>
          <w:bCs/>
        </w:rPr>
        <w:t xml:space="preserve"> </w:t>
      </w:r>
      <w:r w:rsidRPr="00B43EAE">
        <w:rPr>
          <w:b/>
          <w:bCs/>
        </w:rPr>
        <w:t>木村知義「ウクライナから吹く逆風に抗して」</w:t>
      </w:r>
    </w:p>
    <w:p w14:paraId="05024426" w14:textId="77777777" w:rsidR="00914335" w:rsidRPr="00B43EAE" w:rsidRDefault="00914335" w:rsidP="00914335">
      <w:pPr>
        <w:adjustRightInd w:val="0"/>
        <w:snapToGrid w:val="0"/>
        <w:spacing w:beforeLines="0" w:before="0" w:afterLines="0" w:after="0" w:line="204" w:lineRule="auto"/>
        <w:ind w:left="0" w:firstLine="0"/>
      </w:pPr>
      <w:r w:rsidRPr="00B43EAE">
        <w:rPr>
          <w:rFonts w:hint="eastAsia"/>
        </w:rPr>
        <w:t>他誌に掲載されたものを、会員の紹介を得て転載します。</w:t>
      </w:r>
    </w:p>
    <w:p w14:paraId="42FD2784" w14:textId="77777777" w:rsidR="00914335" w:rsidRDefault="00914335" w:rsidP="00914335">
      <w:pPr>
        <w:adjustRightInd w:val="0"/>
        <w:snapToGrid w:val="0"/>
        <w:spacing w:beforeLines="0" w:before="0" w:afterLines="0" w:after="0" w:line="204" w:lineRule="auto"/>
        <w:ind w:left="0" w:firstLine="0"/>
        <w:rPr>
          <w:b/>
          <w:bCs/>
        </w:rPr>
      </w:pPr>
    </w:p>
    <w:p w14:paraId="04E1D843" w14:textId="77777777" w:rsidR="00914335" w:rsidRDefault="00914335" w:rsidP="00914335">
      <w:pPr>
        <w:adjustRightInd w:val="0"/>
        <w:snapToGrid w:val="0"/>
        <w:spacing w:beforeLines="0" w:before="0" w:afterLines="0" w:after="0" w:line="204" w:lineRule="auto"/>
        <w:ind w:left="0" w:firstLine="0"/>
        <w:rPr>
          <w:b/>
          <w:bCs/>
        </w:rPr>
      </w:pPr>
      <w:r>
        <w:rPr>
          <w:rFonts w:hint="eastAsia"/>
          <w:b/>
          <w:bCs/>
        </w:rPr>
        <w:t>８．</w:t>
      </w:r>
      <w:r w:rsidRPr="00B43EAE">
        <w:rPr>
          <w:b/>
          <w:bCs/>
        </w:rPr>
        <w:t>「安保法制の廃止と立憲主義の回復を求める市民連合アピール」</w:t>
      </w:r>
    </w:p>
    <w:p w14:paraId="673225A1" w14:textId="751F8853" w:rsidR="00914335" w:rsidRDefault="00914335" w:rsidP="00914335">
      <w:pPr>
        <w:adjustRightInd w:val="0"/>
        <w:snapToGrid w:val="0"/>
        <w:spacing w:beforeLines="0" w:before="0" w:afterLines="0" w:after="0" w:line="204" w:lineRule="auto"/>
        <w:ind w:left="0" w:firstLine="0"/>
        <w:rPr>
          <w:rFonts w:ascii="ＤＦ平成ゴシック体W5" w:hAnsi="ＤＦ平成ゴシック体W5"/>
          <w:szCs w:val="21"/>
        </w:rPr>
      </w:pPr>
      <w:r w:rsidRPr="00EE0176">
        <w:rPr>
          <w:rFonts w:hint="eastAsia"/>
          <w:szCs w:val="21"/>
        </w:rPr>
        <w:t>会員の大西</w:t>
      </w:r>
      <w:r w:rsidR="008C3E07">
        <w:rPr>
          <w:rFonts w:hint="eastAsia"/>
          <w:szCs w:val="21"/>
        </w:rPr>
        <w:t>広</w:t>
      </w:r>
      <w:r w:rsidRPr="00EE0176">
        <w:rPr>
          <w:rFonts w:hint="eastAsia"/>
          <w:szCs w:val="21"/>
        </w:rPr>
        <w:t>先生からの投稿です。「</w:t>
      </w:r>
      <w:r w:rsidRPr="00EE0176">
        <w:rPr>
          <w:rFonts w:ascii="ＤＦ平成ゴシック体W5" w:hAnsi="ＤＦ平成ゴシック体W5" w:hint="eastAsia"/>
          <w:szCs w:val="21"/>
        </w:rPr>
        <w:t>安保法制の廃止と立憲主義の回復を求める市民連合」</w:t>
      </w:r>
      <w:r w:rsidRPr="00EE0176">
        <w:rPr>
          <w:rFonts w:ascii="ＤＦ平成ゴシック体W5" w:hAnsi="ＤＦ平成ゴシック体W5"/>
          <w:szCs w:val="21"/>
        </w:rPr>
        <w:t>(</w:t>
      </w:r>
      <w:r w:rsidRPr="00EE0176">
        <w:rPr>
          <w:rFonts w:ascii="ＤＦ平成ゴシック体W5" w:hAnsi="ＤＦ平成ゴシック体W5"/>
          <w:szCs w:val="21"/>
        </w:rPr>
        <w:t>市民連合</w:t>
      </w:r>
      <w:r w:rsidRPr="00EE0176">
        <w:rPr>
          <w:rFonts w:ascii="ＤＦ平成ゴシック体W5" w:hAnsi="ＤＦ平成ゴシック体W5"/>
          <w:szCs w:val="21"/>
        </w:rPr>
        <w:t>)</w:t>
      </w:r>
      <w:r w:rsidRPr="00EE0176">
        <w:rPr>
          <w:rFonts w:ascii="ＤＦ平成ゴシック体W5" w:hAnsi="ＤＦ平成ゴシック体W5" w:hint="eastAsia"/>
          <w:szCs w:val="21"/>
        </w:rPr>
        <w:t>のアピールの転載です。</w:t>
      </w:r>
    </w:p>
    <w:p w14:paraId="55BDC94B" w14:textId="6CE026DF" w:rsidR="00200821" w:rsidRDefault="00200821" w:rsidP="00914335">
      <w:pPr>
        <w:adjustRightInd w:val="0"/>
        <w:snapToGrid w:val="0"/>
        <w:spacing w:beforeLines="0" w:before="0" w:afterLines="0" w:after="0" w:line="204" w:lineRule="auto"/>
        <w:ind w:left="0" w:firstLine="0"/>
        <w:rPr>
          <w:rFonts w:ascii="ＤＦ平成ゴシック体W5" w:hAnsi="ＤＦ平成ゴシック体W5"/>
          <w:szCs w:val="21"/>
        </w:rPr>
      </w:pPr>
    </w:p>
    <w:p w14:paraId="508239E1" w14:textId="50B9075D" w:rsidR="00200821" w:rsidRDefault="00200821" w:rsidP="00BF676E">
      <w:pPr>
        <w:spacing w:before="360" w:after="360" w:line="260" w:lineRule="exact"/>
        <w:ind w:left="423" w:hangingChars="147" w:hanging="423"/>
        <w:jc w:val="both"/>
        <w:rPr>
          <w:rFonts w:hint="eastAsia"/>
          <w:b/>
          <w:bCs/>
          <w:sz w:val="28"/>
          <w:szCs w:val="28"/>
        </w:rPr>
      </w:pPr>
      <w:r>
        <w:rPr>
          <w:rFonts w:hint="eastAsia"/>
          <w:b/>
          <w:bCs/>
          <w:sz w:val="28"/>
          <w:szCs w:val="28"/>
        </w:rPr>
        <w:t>9.</w:t>
      </w:r>
      <w:r>
        <w:rPr>
          <w:rFonts w:hint="eastAsia"/>
          <w:b/>
          <w:bCs/>
          <w:sz w:val="28"/>
          <w:szCs w:val="28"/>
        </w:rPr>
        <w:t>アメリカの冷戦型覇権戦略と中国の経済的覇権戦略</w:t>
      </w:r>
      <w:r>
        <w:rPr>
          <w:b/>
          <w:bCs/>
          <w:sz w:val="28"/>
          <w:szCs w:val="28"/>
        </w:rPr>
        <w:br/>
      </w:r>
      <w:r>
        <w:rPr>
          <w:rFonts w:hint="eastAsia"/>
          <w:b/>
          <w:bCs/>
          <w:kern w:val="0"/>
        </w:rPr>
        <w:t>-ウクライナ問題の性格規定とも関わって—</w:t>
      </w:r>
      <w:r w:rsidR="00BF676E">
        <w:rPr>
          <w:b/>
          <w:bCs/>
          <w:kern w:val="0"/>
        </w:rPr>
        <w:br/>
      </w:r>
      <w:r>
        <w:rPr>
          <w:b/>
          <w:bCs/>
          <w:sz w:val="28"/>
          <w:szCs w:val="28"/>
        </w:rPr>
        <w:br/>
      </w:r>
      <w:r w:rsidRPr="00EE0176">
        <w:rPr>
          <w:rFonts w:hint="eastAsia"/>
          <w:szCs w:val="21"/>
        </w:rPr>
        <w:t>会員の大西</w:t>
      </w:r>
      <w:r>
        <w:rPr>
          <w:rFonts w:hint="eastAsia"/>
          <w:szCs w:val="21"/>
        </w:rPr>
        <w:t>広</w:t>
      </w:r>
      <w:r w:rsidRPr="00EE0176">
        <w:rPr>
          <w:rFonts w:hint="eastAsia"/>
          <w:szCs w:val="21"/>
        </w:rPr>
        <w:t>先生からの投稿です。</w:t>
      </w:r>
    </w:p>
    <w:p w14:paraId="02801CFF" w14:textId="77777777" w:rsidR="00200821" w:rsidRDefault="00200821" w:rsidP="00200821">
      <w:pPr>
        <w:spacing w:before="360" w:after="360"/>
        <w:rPr>
          <w:rFonts w:hint="eastAsia"/>
          <w:b/>
          <w:bCs/>
          <w:sz w:val="28"/>
          <w:szCs w:val="28"/>
        </w:rPr>
      </w:pPr>
    </w:p>
    <w:p w14:paraId="6E40370A" w14:textId="77777777" w:rsidR="00200821" w:rsidRPr="00200821" w:rsidRDefault="00200821" w:rsidP="00914335">
      <w:pPr>
        <w:adjustRightInd w:val="0"/>
        <w:snapToGrid w:val="0"/>
        <w:spacing w:beforeLines="0" w:before="0" w:afterLines="0" w:after="0" w:line="204" w:lineRule="auto"/>
        <w:ind w:left="0" w:firstLine="0"/>
        <w:rPr>
          <w:rFonts w:ascii="ＤＦ平成ゴシック体W5" w:hAnsi="ＤＦ平成ゴシック体W5" w:hint="eastAsia"/>
          <w:szCs w:val="21"/>
        </w:rPr>
      </w:pPr>
    </w:p>
    <w:p w14:paraId="09DA8089" w14:textId="77777777" w:rsidR="00914335" w:rsidRPr="00B43EAE" w:rsidRDefault="00914335" w:rsidP="00914335">
      <w:pPr>
        <w:adjustRightInd w:val="0"/>
        <w:snapToGrid w:val="0"/>
        <w:spacing w:beforeLines="0" w:before="0" w:afterLines="0" w:after="0" w:line="204" w:lineRule="auto"/>
        <w:ind w:left="0" w:firstLine="0"/>
        <w:rPr>
          <w:b/>
          <w:bCs/>
        </w:rPr>
      </w:pPr>
    </w:p>
    <w:sectPr w:rsidR="00914335" w:rsidRPr="00B43EAE">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DF8D1" w14:textId="77777777" w:rsidR="002D1FCA" w:rsidRDefault="002D1FCA" w:rsidP="00341825">
      <w:pPr>
        <w:spacing w:before="240" w:after="240"/>
      </w:pPr>
      <w:r>
        <w:separator/>
      </w:r>
    </w:p>
  </w:endnote>
  <w:endnote w:type="continuationSeparator" w:id="0">
    <w:p w14:paraId="1924213A" w14:textId="77777777" w:rsidR="002D1FCA" w:rsidRDefault="002D1FCA" w:rsidP="00341825">
      <w:pPr>
        <w:spacing w:before="240" w:after="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4FED" w14:textId="77777777" w:rsidR="00341825" w:rsidRDefault="00341825">
    <w:pPr>
      <w:pStyle w:val="a6"/>
      <w:spacing w:before="240"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DB3C3" w14:textId="77777777" w:rsidR="00341825" w:rsidRDefault="00341825">
    <w:pPr>
      <w:pStyle w:val="a6"/>
      <w:spacing w:before="240" w:after="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286A7" w14:textId="77777777" w:rsidR="00341825" w:rsidRDefault="00341825">
    <w:pPr>
      <w:pStyle w:val="a6"/>
      <w:spacing w:before="240" w:after="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DEE09" w14:textId="77777777" w:rsidR="002D1FCA" w:rsidRDefault="002D1FCA" w:rsidP="00341825">
      <w:pPr>
        <w:spacing w:before="240" w:after="240"/>
      </w:pPr>
      <w:r>
        <w:separator/>
      </w:r>
    </w:p>
  </w:footnote>
  <w:footnote w:type="continuationSeparator" w:id="0">
    <w:p w14:paraId="1ADE88FA" w14:textId="77777777" w:rsidR="002D1FCA" w:rsidRDefault="002D1FCA" w:rsidP="00341825">
      <w:pPr>
        <w:spacing w:before="240" w:after="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3EFF4" w14:textId="77777777" w:rsidR="00341825" w:rsidRDefault="00341825">
    <w:pPr>
      <w:pStyle w:val="a4"/>
      <w:spacing w:before="240"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E3AA" w14:textId="77777777" w:rsidR="00341825" w:rsidRDefault="00341825">
    <w:pPr>
      <w:pStyle w:val="a4"/>
      <w:spacing w:before="240"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E61C" w14:textId="77777777" w:rsidR="00341825" w:rsidRDefault="00341825">
    <w:pPr>
      <w:pStyle w:val="a4"/>
      <w:spacing w:before="240"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4C3E"/>
    <w:multiLevelType w:val="hybridMultilevel"/>
    <w:tmpl w:val="18802594"/>
    <w:lvl w:ilvl="0" w:tplc="B7DAD482">
      <w:start w:val="1"/>
      <w:numFmt w:val="decimalFullWidth"/>
      <w:lvlText w:val="%1．"/>
      <w:lvlJc w:val="left"/>
      <w:pPr>
        <w:ind w:left="1428" w:hanging="720"/>
      </w:pPr>
      <w:rPr>
        <w:rFonts w:hint="default"/>
        <w:b/>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 w15:restartNumberingAfterBreak="0">
    <w:nsid w:val="3D6628C4"/>
    <w:multiLevelType w:val="hybridMultilevel"/>
    <w:tmpl w:val="C178C84A"/>
    <w:lvl w:ilvl="0" w:tplc="444A61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6E605C"/>
    <w:multiLevelType w:val="hybridMultilevel"/>
    <w:tmpl w:val="0D58672E"/>
    <w:lvl w:ilvl="0" w:tplc="7F740DF6">
      <w:start w:val="2"/>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6401A5"/>
    <w:multiLevelType w:val="hybridMultilevel"/>
    <w:tmpl w:val="4DEA7158"/>
    <w:lvl w:ilvl="0" w:tplc="BAC004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4A73CD"/>
    <w:multiLevelType w:val="hybridMultilevel"/>
    <w:tmpl w:val="8C3A10A8"/>
    <w:lvl w:ilvl="0" w:tplc="068A5CB8">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8980399">
    <w:abstractNumId w:val="3"/>
  </w:num>
  <w:num w:numId="2" w16cid:durableId="147136809">
    <w:abstractNumId w:val="0"/>
  </w:num>
  <w:num w:numId="3" w16cid:durableId="1244995094">
    <w:abstractNumId w:val="2"/>
  </w:num>
  <w:num w:numId="4" w16cid:durableId="689717347">
    <w:abstractNumId w:val="4"/>
  </w:num>
  <w:num w:numId="5" w16cid:durableId="303002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E0"/>
    <w:rsid w:val="000061F6"/>
    <w:rsid w:val="00006BFD"/>
    <w:rsid w:val="00032731"/>
    <w:rsid w:val="00051E4A"/>
    <w:rsid w:val="00070116"/>
    <w:rsid w:val="000B7E67"/>
    <w:rsid w:val="000E07A2"/>
    <w:rsid w:val="000E7669"/>
    <w:rsid w:val="000F28D7"/>
    <w:rsid w:val="00101235"/>
    <w:rsid w:val="001168DF"/>
    <w:rsid w:val="001202B9"/>
    <w:rsid w:val="00123698"/>
    <w:rsid w:val="001335CC"/>
    <w:rsid w:val="00134848"/>
    <w:rsid w:val="0017143D"/>
    <w:rsid w:val="00175471"/>
    <w:rsid w:val="00176462"/>
    <w:rsid w:val="001A3170"/>
    <w:rsid w:val="001C34F6"/>
    <w:rsid w:val="001F4E1D"/>
    <w:rsid w:val="001F714E"/>
    <w:rsid w:val="00200821"/>
    <w:rsid w:val="00282057"/>
    <w:rsid w:val="00283FB5"/>
    <w:rsid w:val="00294C98"/>
    <w:rsid w:val="002A0407"/>
    <w:rsid w:val="002C04F4"/>
    <w:rsid w:val="002C42A2"/>
    <w:rsid w:val="002D1FCA"/>
    <w:rsid w:val="002D35B1"/>
    <w:rsid w:val="002F7748"/>
    <w:rsid w:val="00331AF2"/>
    <w:rsid w:val="00336446"/>
    <w:rsid w:val="00337BD7"/>
    <w:rsid w:val="00341825"/>
    <w:rsid w:val="00342C95"/>
    <w:rsid w:val="003525CE"/>
    <w:rsid w:val="003705F9"/>
    <w:rsid w:val="00373392"/>
    <w:rsid w:val="0039116D"/>
    <w:rsid w:val="003A3CBC"/>
    <w:rsid w:val="003B341A"/>
    <w:rsid w:val="003C5D0A"/>
    <w:rsid w:val="003E6866"/>
    <w:rsid w:val="003F360A"/>
    <w:rsid w:val="003F5E60"/>
    <w:rsid w:val="00405884"/>
    <w:rsid w:val="00405A8B"/>
    <w:rsid w:val="00422DC7"/>
    <w:rsid w:val="00437F3D"/>
    <w:rsid w:val="00440E18"/>
    <w:rsid w:val="00452BB6"/>
    <w:rsid w:val="004538BD"/>
    <w:rsid w:val="00461C83"/>
    <w:rsid w:val="00465D25"/>
    <w:rsid w:val="004671C4"/>
    <w:rsid w:val="0049091A"/>
    <w:rsid w:val="004B0A8E"/>
    <w:rsid w:val="004B7436"/>
    <w:rsid w:val="004E40DF"/>
    <w:rsid w:val="004F1219"/>
    <w:rsid w:val="005210C6"/>
    <w:rsid w:val="00534449"/>
    <w:rsid w:val="005414A3"/>
    <w:rsid w:val="00575EC2"/>
    <w:rsid w:val="005774B7"/>
    <w:rsid w:val="00596DF4"/>
    <w:rsid w:val="00597D8B"/>
    <w:rsid w:val="005B3070"/>
    <w:rsid w:val="005B7D0B"/>
    <w:rsid w:val="005D0BB2"/>
    <w:rsid w:val="005E3D8A"/>
    <w:rsid w:val="005F0CB1"/>
    <w:rsid w:val="00612C33"/>
    <w:rsid w:val="00614EE8"/>
    <w:rsid w:val="00625F73"/>
    <w:rsid w:val="00647D76"/>
    <w:rsid w:val="0066592C"/>
    <w:rsid w:val="006B212F"/>
    <w:rsid w:val="006B4D46"/>
    <w:rsid w:val="006B79BD"/>
    <w:rsid w:val="006C23E3"/>
    <w:rsid w:val="006C768F"/>
    <w:rsid w:val="006D03AF"/>
    <w:rsid w:val="006D0532"/>
    <w:rsid w:val="006F4E7F"/>
    <w:rsid w:val="006F63FB"/>
    <w:rsid w:val="006F7712"/>
    <w:rsid w:val="00762DF8"/>
    <w:rsid w:val="00763A73"/>
    <w:rsid w:val="00774179"/>
    <w:rsid w:val="00776DC9"/>
    <w:rsid w:val="00793EB2"/>
    <w:rsid w:val="007C3CF2"/>
    <w:rsid w:val="007D2C71"/>
    <w:rsid w:val="007D4C97"/>
    <w:rsid w:val="007E222B"/>
    <w:rsid w:val="007E7688"/>
    <w:rsid w:val="007F048D"/>
    <w:rsid w:val="00807FB7"/>
    <w:rsid w:val="00816238"/>
    <w:rsid w:val="00824AF7"/>
    <w:rsid w:val="00841CFD"/>
    <w:rsid w:val="00842AEE"/>
    <w:rsid w:val="008511FD"/>
    <w:rsid w:val="00865FE0"/>
    <w:rsid w:val="008758A1"/>
    <w:rsid w:val="008B0A18"/>
    <w:rsid w:val="008C3E07"/>
    <w:rsid w:val="008E1553"/>
    <w:rsid w:val="00903B5E"/>
    <w:rsid w:val="00905745"/>
    <w:rsid w:val="00914335"/>
    <w:rsid w:val="009174D8"/>
    <w:rsid w:val="00921CDC"/>
    <w:rsid w:val="00956AF6"/>
    <w:rsid w:val="009A3D25"/>
    <w:rsid w:val="009B2C71"/>
    <w:rsid w:val="009D18F6"/>
    <w:rsid w:val="009F00D3"/>
    <w:rsid w:val="009F4752"/>
    <w:rsid w:val="009F7FCA"/>
    <w:rsid w:val="00A148C7"/>
    <w:rsid w:val="00A20360"/>
    <w:rsid w:val="00A232C9"/>
    <w:rsid w:val="00A309BB"/>
    <w:rsid w:val="00A33E7F"/>
    <w:rsid w:val="00A42DDA"/>
    <w:rsid w:val="00A440A8"/>
    <w:rsid w:val="00A53C94"/>
    <w:rsid w:val="00A66E00"/>
    <w:rsid w:val="00A706ED"/>
    <w:rsid w:val="00AA2A34"/>
    <w:rsid w:val="00AC66F4"/>
    <w:rsid w:val="00B04FA0"/>
    <w:rsid w:val="00B07247"/>
    <w:rsid w:val="00B35AC9"/>
    <w:rsid w:val="00B361D8"/>
    <w:rsid w:val="00B468BD"/>
    <w:rsid w:val="00B74C7C"/>
    <w:rsid w:val="00B820F2"/>
    <w:rsid w:val="00B87EEE"/>
    <w:rsid w:val="00BA6B80"/>
    <w:rsid w:val="00BB2DCB"/>
    <w:rsid w:val="00BD5476"/>
    <w:rsid w:val="00BD59C4"/>
    <w:rsid w:val="00BE1D6C"/>
    <w:rsid w:val="00BF676E"/>
    <w:rsid w:val="00C40551"/>
    <w:rsid w:val="00C53F65"/>
    <w:rsid w:val="00C80AEE"/>
    <w:rsid w:val="00C832C8"/>
    <w:rsid w:val="00C954A0"/>
    <w:rsid w:val="00CB0EE5"/>
    <w:rsid w:val="00CB50BE"/>
    <w:rsid w:val="00CB5722"/>
    <w:rsid w:val="00CB72B1"/>
    <w:rsid w:val="00D24FC2"/>
    <w:rsid w:val="00D32D15"/>
    <w:rsid w:val="00D9387E"/>
    <w:rsid w:val="00DA1367"/>
    <w:rsid w:val="00DA1C48"/>
    <w:rsid w:val="00DE25C0"/>
    <w:rsid w:val="00DF3A2B"/>
    <w:rsid w:val="00E06415"/>
    <w:rsid w:val="00E06E02"/>
    <w:rsid w:val="00E2438A"/>
    <w:rsid w:val="00E3769A"/>
    <w:rsid w:val="00E43A3B"/>
    <w:rsid w:val="00E463E0"/>
    <w:rsid w:val="00E57701"/>
    <w:rsid w:val="00E63FE2"/>
    <w:rsid w:val="00E70149"/>
    <w:rsid w:val="00E7450F"/>
    <w:rsid w:val="00E86891"/>
    <w:rsid w:val="00E96DB2"/>
    <w:rsid w:val="00E96F85"/>
    <w:rsid w:val="00E976AB"/>
    <w:rsid w:val="00EA1449"/>
    <w:rsid w:val="00EA19DE"/>
    <w:rsid w:val="00EC63D7"/>
    <w:rsid w:val="00EE5B1C"/>
    <w:rsid w:val="00F15531"/>
    <w:rsid w:val="00F4605A"/>
    <w:rsid w:val="00F4750C"/>
    <w:rsid w:val="00F7585D"/>
    <w:rsid w:val="00F938D3"/>
    <w:rsid w:val="00FB2BE4"/>
    <w:rsid w:val="00FC79CD"/>
    <w:rsid w:val="00FD0329"/>
    <w:rsid w:val="00FD7667"/>
    <w:rsid w:val="00FF4127"/>
    <w:rsid w:val="00FF415D"/>
    <w:rsid w:val="00FF7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04E3EF"/>
  <w15:chartTrackingRefBased/>
  <w15:docId w15:val="{CA3007BF-D297-4411-A917-1ED4237B6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spacing w:val="4"/>
        <w:kern w:val="2"/>
        <w:sz w:val="24"/>
        <w:szCs w:val="24"/>
        <w:lang w:val="en-US" w:eastAsia="ja-JP" w:bidi="ar-SA"/>
      </w:rPr>
    </w:rPrDefault>
    <w:pPrDefault>
      <w:pPr>
        <w:spacing w:beforeLines="100" w:before="100" w:afterLines="100" w:after="10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32C9"/>
    <w:pPr>
      <w:ind w:leftChars="400" w:left="840"/>
    </w:pPr>
  </w:style>
  <w:style w:type="paragraph" w:styleId="a4">
    <w:name w:val="header"/>
    <w:basedOn w:val="a"/>
    <w:link w:val="a5"/>
    <w:uiPriority w:val="99"/>
    <w:unhideWhenUsed/>
    <w:rsid w:val="00341825"/>
    <w:pPr>
      <w:tabs>
        <w:tab w:val="center" w:pos="4252"/>
        <w:tab w:val="right" w:pos="8504"/>
      </w:tabs>
      <w:snapToGrid w:val="0"/>
    </w:pPr>
  </w:style>
  <w:style w:type="character" w:customStyle="1" w:styleId="a5">
    <w:name w:val="ヘッダー (文字)"/>
    <w:basedOn w:val="a0"/>
    <w:link w:val="a4"/>
    <w:uiPriority w:val="99"/>
    <w:rsid w:val="00341825"/>
  </w:style>
  <w:style w:type="paragraph" w:styleId="a6">
    <w:name w:val="footer"/>
    <w:basedOn w:val="a"/>
    <w:link w:val="a7"/>
    <w:uiPriority w:val="99"/>
    <w:unhideWhenUsed/>
    <w:rsid w:val="00341825"/>
    <w:pPr>
      <w:tabs>
        <w:tab w:val="center" w:pos="4252"/>
        <w:tab w:val="right" w:pos="8504"/>
      </w:tabs>
      <w:snapToGrid w:val="0"/>
    </w:pPr>
  </w:style>
  <w:style w:type="character" w:customStyle="1" w:styleId="a7">
    <w:name w:val="フッター (文字)"/>
    <w:basedOn w:val="a0"/>
    <w:link w:val="a6"/>
    <w:uiPriority w:val="99"/>
    <w:rsid w:val="00341825"/>
  </w:style>
  <w:style w:type="character" w:customStyle="1" w:styleId="markedcontent">
    <w:name w:val="markedcontent"/>
    <w:basedOn w:val="a0"/>
    <w:rsid w:val="00341825"/>
  </w:style>
  <w:style w:type="character" w:styleId="a8">
    <w:name w:val="Hyperlink"/>
    <w:basedOn w:val="a0"/>
    <w:uiPriority w:val="99"/>
    <w:unhideWhenUsed/>
    <w:rsid w:val="00101235"/>
    <w:rPr>
      <w:color w:val="0000FF"/>
      <w:u w:val="single"/>
    </w:rPr>
  </w:style>
  <w:style w:type="character" w:styleId="a9">
    <w:name w:val="Unresolved Mention"/>
    <w:basedOn w:val="a0"/>
    <w:uiPriority w:val="99"/>
    <w:semiHidden/>
    <w:unhideWhenUsed/>
    <w:rsid w:val="00331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27644">
      <w:bodyDiv w:val="1"/>
      <w:marLeft w:val="0"/>
      <w:marRight w:val="0"/>
      <w:marTop w:val="0"/>
      <w:marBottom w:val="0"/>
      <w:divBdr>
        <w:top w:val="none" w:sz="0" w:space="0" w:color="auto"/>
        <w:left w:val="none" w:sz="0" w:space="0" w:color="auto"/>
        <w:bottom w:val="none" w:sz="0" w:space="0" w:color="auto"/>
        <w:right w:val="none" w:sz="0" w:space="0" w:color="auto"/>
      </w:divBdr>
    </w:div>
    <w:div w:id="946422489">
      <w:bodyDiv w:val="1"/>
      <w:marLeft w:val="0"/>
      <w:marRight w:val="0"/>
      <w:marTop w:val="0"/>
      <w:marBottom w:val="0"/>
      <w:divBdr>
        <w:top w:val="none" w:sz="0" w:space="0" w:color="auto"/>
        <w:left w:val="none" w:sz="0" w:space="0" w:color="auto"/>
        <w:bottom w:val="none" w:sz="0" w:space="0" w:color="auto"/>
        <w:right w:val="none" w:sz="0" w:space="0" w:color="auto"/>
      </w:divBdr>
    </w:div>
    <w:div w:id="1345278524">
      <w:bodyDiv w:val="1"/>
      <w:marLeft w:val="0"/>
      <w:marRight w:val="0"/>
      <w:marTop w:val="0"/>
      <w:marBottom w:val="0"/>
      <w:divBdr>
        <w:top w:val="none" w:sz="0" w:space="0" w:color="auto"/>
        <w:left w:val="none" w:sz="0" w:space="0" w:color="auto"/>
        <w:bottom w:val="none" w:sz="0" w:space="0" w:color="auto"/>
        <w:right w:val="none" w:sz="0" w:space="0" w:color="auto"/>
      </w:divBdr>
    </w:div>
    <w:div w:id="1512913180">
      <w:bodyDiv w:val="1"/>
      <w:marLeft w:val="0"/>
      <w:marRight w:val="0"/>
      <w:marTop w:val="0"/>
      <w:marBottom w:val="0"/>
      <w:divBdr>
        <w:top w:val="none" w:sz="0" w:space="0" w:color="auto"/>
        <w:left w:val="none" w:sz="0" w:space="0" w:color="auto"/>
        <w:bottom w:val="none" w:sz="0" w:space="0" w:color="auto"/>
        <w:right w:val="none" w:sz="0" w:space="0" w:color="auto"/>
      </w:divBdr>
    </w:div>
    <w:div w:id="209258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sho</dc:creator>
  <cp:keywords/>
  <dc:description/>
  <cp:lastModifiedBy>User</cp:lastModifiedBy>
  <cp:revision>7</cp:revision>
  <cp:lastPrinted>2022-06-13T04:09:00Z</cp:lastPrinted>
  <dcterms:created xsi:type="dcterms:W3CDTF">2022-06-06T10:18:00Z</dcterms:created>
  <dcterms:modified xsi:type="dcterms:W3CDTF">2022-06-13T04:09:00Z</dcterms:modified>
</cp:coreProperties>
</file>