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1179" w14:textId="77777777" w:rsidR="00B93DF3" w:rsidRDefault="00B93DF3" w:rsidP="00B93DF3">
      <w:r>
        <w:t>https://cpa.org.au/guardian/issue-1991/interview-with-comrade-ekin-sonmez-from-the-communist-party-of-turkey/</w:t>
      </w:r>
    </w:p>
    <w:p w14:paraId="426F4100" w14:textId="77777777" w:rsidR="00B93DF3" w:rsidRDefault="00B93DF3" w:rsidP="00B93DF3"/>
    <w:p w14:paraId="411D6202" w14:textId="77777777" w:rsidR="00B93DF3" w:rsidRPr="006A1E5F" w:rsidRDefault="00B93DF3" w:rsidP="00B93DF3">
      <w:pPr>
        <w:rPr>
          <w:b/>
          <w:bCs/>
        </w:rPr>
      </w:pPr>
      <w:r w:rsidRPr="006A1E5F">
        <w:rPr>
          <w:rFonts w:hint="eastAsia"/>
          <w:b/>
          <w:bCs/>
        </w:rPr>
        <w:t>21</w:t>
      </w:r>
      <w:r w:rsidRPr="006A1E5F">
        <w:rPr>
          <w:rFonts w:hint="eastAsia"/>
          <w:b/>
          <w:bCs/>
        </w:rPr>
        <w:t>年</w:t>
      </w:r>
      <w:r w:rsidRPr="006A1E5F">
        <w:rPr>
          <w:rFonts w:hint="eastAsia"/>
          <w:b/>
          <w:bCs/>
        </w:rPr>
        <w:t>12</w:t>
      </w:r>
      <w:r w:rsidRPr="006A1E5F">
        <w:rPr>
          <w:rFonts w:hint="eastAsia"/>
          <w:b/>
          <w:bCs/>
        </w:rPr>
        <w:t>月</w:t>
      </w:r>
      <w:r w:rsidRPr="006A1E5F">
        <w:rPr>
          <w:rFonts w:hint="eastAsia"/>
          <w:b/>
          <w:bCs/>
        </w:rPr>
        <w:t xml:space="preserve"> </w:t>
      </w:r>
      <w:r w:rsidRPr="006A1E5F">
        <w:rPr>
          <w:rFonts w:hint="eastAsia"/>
          <w:b/>
          <w:bCs/>
        </w:rPr>
        <w:t>豪ガーディアン紙</w:t>
      </w:r>
    </w:p>
    <w:p w14:paraId="1F45CBBB" w14:textId="77777777" w:rsidR="00B93DF3" w:rsidRPr="006A1E5F" w:rsidRDefault="00B93DF3" w:rsidP="006A1E5F">
      <w:pPr>
        <w:jc w:val="center"/>
        <w:rPr>
          <w:b/>
          <w:bCs/>
          <w:sz w:val="28"/>
          <w:szCs w:val="28"/>
        </w:rPr>
      </w:pPr>
      <w:r w:rsidRPr="006A1E5F">
        <w:rPr>
          <w:rFonts w:hint="eastAsia"/>
          <w:b/>
          <w:bCs/>
          <w:sz w:val="28"/>
          <w:szCs w:val="28"/>
        </w:rPr>
        <w:t>「トルコ共産党エキン・センメス中央委員とのインタビュー」</w:t>
      </w:r>
    </w:p>
    <w:p w14:paraId="7FFBF571" w14:textId="0003E3D2" w:rsidR="006A1E5F" w:rsidRDefault="00B93DF3" w:rsidP="006A1E5F">
      <w:pPr>
        <w:jc w:val="center"/>
        <w:rPr>
          <w:b/>
          <w:bCs/>
        </w:rPr>
      </w:pPr>
      <w:r w:rsidRPr="006A1E5F">
        <w:rPr>
          <w:b/>
          <w:bCs/>
        </w:rPr>
        <w:t xml:space="preserve">Interview with comrade </w:t>
      </w:r>
      <w:proofErr w:type="spellStart"/>
      <w:r w:rsidRPr="006A1E5F">
        <w:rPr>
          <w:b/>
          <w:bCs/>
        </w:rPr>
        <w:t>Ekin</w:t>
      </w:r>
      <w:proofErr w:type="spellEnd"/>
      <w:r w:rsidRPr="006A1E5F">
        <w:rPr>
          <w:b/>
          <w:bCs/>
        </w:rPr>
        <w:t xml:space="preserve"> Sönmez</w:t>
      </w:r>
    </w:p>
    <w:p w14:paraId="53A59914" w14:textId="338E9522" w:rsidR="00B93DF3" w:rsidRPr="006A1E5F" w:rsidRDefault="00B93DF3" w:rsidP="006A1E5F">
      <w:pPr>
        <w:jc w:val="center"/>
        <w:rPr>
          <w:b/>
          <w:bCs/>
        </w:rPr>
      </w:pPr>
      <w:r w:rsidRPr="006A1E5F">
        <w:rPr>
          <w:b/>
          <w:bCs/>
        </w:rPr>
        <w:t>from the Communist Party of Turkey</w:t>
      </w:r>
    </w:p>
    <w:p w14:paraId="12EE6D6F" w14:textId="77777777" w:rsidR="00B93DF3" w:rsidRDefault="00B93DF3" w:rsidP="00B93DF3"/>
    <w:p w14:paraId="06FE3610" w14:textId="27CA3B39" w:rsidR="00B93DF3" w:rsidRDefault="006A1E5F" w:rsidP="00B93DF3">
      <w:r>
        <w:rPr>
          <w:rFonts w:hint="eastAsia"/>
          <w:noProof/>
          <w:lang w:val="ja-JP"/>
        </w:rPr>
        <w:drawing>
          <wp:anchor distT="0" distB="0" distL="114300" distR="114300" simplePos="0" relativeHeight="251658240" behindDoc="0" locked="0" layoutInCell="1" allowOverlap="1" wp14:anchorId="32E89BD1" wp14:editId="520A2C57">
            <wp:simplePos x="0" y="0"/>
            <wp:positionH relativeFrom="column">
              <wp:posOffset>0</wp:posOffset>
            </wp:positionH>
            <wp:positionV relativeFrom="paragraph">
              <wp:posOffset>0</wp:posOffset>
            </wp:positionV>
            <wp:extent cx="5392420" cy="35966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2420" cy="359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CA84D" w14:textId="52F6FB23" w:rsidR="00B93DF3" w:rsidRDefault="00B93DF3" w:rsidP="006A1E5F">
      <w:pPr>
        <w:adjustRightInd w:val="0"/>
        <w:snapToGrid w:val="0"/>
        <w:spacing w:before="20" w:after="20"/>
      </w:pPr>
      <w:r>
        <w:rPr>
          <w:rFonts w:hint="eastAsia"/>
        </w:rPr>
        <w:t>同志</w:t>
      </w:r>
      <w:proofErr w:type="spellStart"/>
      <w:r>
        <w:rPr>
          <w:rFonts w:hint="eastAsia"/>
        </w:rPr>
        <w:t>Ekin</w:t>
      </w:r>
      <w:proofErr w:type="spellEnd"/>
      <w:r w:rsidR="006A1E5F">
        <w:rPr>
          <w:rFonts w:hint="eastAsia"/>
        </w:rPr>
        <w:t xml:space="preserve"> </w:t>
      </w:r>
      <w:r>
        <w:rPr>
          <w:rFonts w:hint="eastAsia"/>
        </w:rPr>
        <w:t>Sönmez</w:t>
      </w:r>
      <w:r>
        <w:rPr>
          <w:rFonts w:hint="eastAsia"/>
        </w:rPr>
        <w:t>はトルコ共産党（</w:t>
      </w:r>
      <w:r>
        <w:rPr>
          <w:rFonts w:hint="eastAsia"/>
        </w:rPr>
        <w:t>TKP</w:t>
      </w:r>
      <w:r>
        <w:rPr>
          <w:rFonts w:hint="eastAsia"/>
        </w:rPr>
        <w:t>）の中央委員です。</w:t>
      </w:r>
      <w:r w:rsidR="006A1E5F">
        <w:rPr>
          <w:rFonts w:hint="eastAsia"/>
        </w:rPr>
        <w:t>「</w:t>
      </w:r>
      <w:r>
        <w:rPr>
          <w:rFonts w:hint="eastAsia"/>
        </w:rPr>
        <w:t>ガーディアン</w:t>
      </w:r>
      <w:r w:rsidR="006A1E5F">
        <w:rPr>
          <w:rFonts w:hint="eastAsia"/>
        </w:rPr>
        <w:t>紙」</w:t>
      </w:r>
      <w:r>
        <w:rPr>
          <w:rFonts w:hint="eastAsia"/>
        </w:rPr>
        <w:t>は、トルコの階級闘争における</w:t>
      </w:r>
      <w:r>
        <w:rPr>
          <w:rFonts w:hint="eastAsia"/>
        </w:rPr>
        <w:t>TKP</w:t>
      </w:r>
      <w:r>
        <w:rPr>
          <w:rFonts w:hint="eastAsia"/>
        </w:rPr>
        <w:t>の役割について学ぶために、同志のエキンと対談を行いました。</w:t>
      </w:r>
    </w:p>
    <w:p w14:paraId="20817D6C" w14:textId="77777777" w:rsidR="00B93DF3" w:rsidRDefault="00B93DF3" w:rsidP="006A1E5F">
      <w:pPr>
        <w:adjustRightInd w:val="0"/>
        <w:snapToGrid w:val="0"/>
        <w:spacing w:before="20" w:after="20"/>
      </w:pPr>
    </w:p>
    <w:p w14:paraId="22B55DD8" w14:textId="77777777" w:rsidR="00B93DF3" w:rsidRPr="00882E1C" w:rsidRDefault="00B93DF3" w:rsidP="00882E1C">
      <w:pPr>
        <w:adjustRightInd w:val="0"/>
        <w:snapToGrid w:val="0"/>
        <w:spacing w:before="20" w:after="20"/>
        <w:rPr>
          <w:b/>
          <w:bCs/>
        </w:rPr>
      </w:pPr>
      <w:r w:rsidRPr="00882E1C">
        <w:rPr>
          <w:rFonts w:hint="eastAsia"/>
          <w:b/>
          <w:bCs/>
        </w:rPr>
        <w:t>ガーディアン（</w:t>
      </w:r>
      <w:r w:rsidRPr="00882E1C">
        <w:rPr>
          <w:rFonts w:hint="eastAsia"/>
          <w:b/>
          <w:bCs/>
        </w:rPr>
        <w:t>G</w:t>
      </w:r>
      <w:r w:rsidRPr="00882E1C">
        <w:rPr>
          <w:rFonts w:hint="eastAsia"/>
          <w:b/>
          <w:bCs/>
        </w:rPr>
        <w:t>）：</w:t>
      </w:r>
      <w:r w:rsidRPr="00882E1C">
        <w:rPr>
          <w:rFonts w:hint="eastAsia"/>
          <w:b/>
          <w:bCs/>
        </w:rPr>
        <w:t xml:space="preserve"> TKP</w:t>
      </w:r>
      <w:r w:rsidRPr="00882E1C">
        <w:rPr>
          <w:rFonts w:hint="eastAsia"/>
          <w:b/>
          <w:bCs/>
        </w:rPr>
        <w:t>へ多くの若者が関与するようになった経過を説明してください。</w:t>
      </w:r>
    </w:p>
    <w:p w14:paraId="22DDF77F" w14:textId="77777777" w:rsidR="00B93DF3" w:rsidRDefault="00B93DF3" w:rsidP="00882E1C">
      <w:pPr>
        <w:adjustRightInd w:val="0"/>
        <w:snapToGrid w:val="0"/>
        <w:spacing w:before="20" w:after="20"/>
      </w:pPr>
    </w:p>
    <w:p w14:paraId="386C7650" w14:textId="77777777" w:rsidR="00B93DF3" w:rsidRDefault="00B93DF3" w:rsidP="00882E1C">
      <w:pPr>
        <w:adjustRightInd w:val="0"/>
        <w:snapToGrid w:val="0"/>
        <w:spacing w:before="20" w:after="20"/>
      </w:pPr>
      <w:proofErr w:type="spellStart"/>
      <w:r w:rsidRPr="00882E1C">
        <w:rPr>
          <w:rFonts w:hint="eastAsia"/>
          <w:b/>
          <w:bCs/>
        </w:rPr>
        <w:lastRenderedPageBreak/>
        <w:t>EkinSönmez</w:t>
      </w:r>
      <w:proofErr w:type="spellEnd"/>
      <w:r w:rsidRPr="00882E1C">
        <w:rPr>
          <w:rFonts w:hint="eastAsia"/>
          <w:b/>
          <w:bCs/>
        </w:rPr>
        <w:t>（</w:t>
      </w:r>
      <w:r w:rsidRPr="00882E1C">
        <w:rPr>
          <w:rFonts w:hint="eastAsia"/>
          <w:b/>
          <w:bCs/>
        </w:rPr>
        <w:t>ES</w:t>
      </w:r>
      <w:r w:rsidRPr="00882E1C">
        <w:rPr>
          <w:rFonts w:hint="eastAsia"/>
          <w:b/>
          <w:bCs/>
        </w:rPr>
        <w:t>）</w:t>
      </w:r>
      <w:r>
        <w:rPr>
          <w:rFonts w:hint="eastAsia"/>
        </w:rPr>
        <w:t>：まずトルコ社会の平均年齢はまだ</w:t>
      </w:r>
      <w:r>
        <w:rPr>
          <w:rFonts w:hint="eastAsia"/>
        </w:rPr>
        <w:t>29</w:t>
      </w:r>
      <w:r>
        <w:rPr>
          <w:rFonts w:hint="eastAsia"/>
        </w:rPr>
        <w:t>歳前後であることを踏まえてもらった上で、答え始めましょう。</w:t>
      </w:r>
    </w:p>
    <w:p w14:paraId="3403B73A" w14:textId="77777777" w:rsidR="00B93DF3" w:rsidRDefault="00B93DF3" w:rsidP="00882E1C">
      <w:pPr>
        <w:adjustRightInd w:val="0"/>
        <w:snapToGrid w:val="0"/>
        <w:spacing w:before="20" w:after="20"/>
      </w:pPr>
    </w:p>
    <w:p w14:paraId="0D98EF96" w14:textId="77777777" w:rsidR="00B93DF3" w:rsidRDefault="00B93DF3" w:rsidP="00882E1C">
      <w:pPr>
        <w:adjustRightInd w:val="0"/>
        <w:snapToGrid w:val="0"/>
        <w:spacing w:before="20" w:after="20"/>
      </w:pPr>
      <w:r>
        <w:rPr>
          <w:rFonts w:hint="eastAsia"/>
        </w:rPr>
        <w:t>社会そのものが比較的若いのです。労働者も若い。そのような国だからなおのこと、若者の間での共産党の組織は重要です。</w:t>
      </w:r>
      <w:r>
        <w:rPr>
          <w:rFonts w:hint="eastAsia"/>
        </w:rPr>
        <w:t xml:space="preserve"> </w:t>
      </w:r>
    </w:p>
    <w:p w14:paraId="3F2BF3DB" w14:textId="77777777" w:rsidR="00B93DF3" w:rsidRDefault="00B93DF3" w:rsidP="00882E1C">
      <w:pPr>
        <w:adjustRightInd w:val="0"/>
        <w:snapToGrid w:val="0"/>
        <w:spacing w:before="20" w:after="20"/>
      </w:pPr>
    </w:p>
    <w:p w14:paraId="1436F267" w14:textId="77777777" w:rsidR="00B93DF3" w:rsidRDefault="00B93DF3" w:rsidP="00882E1C">
      <w:pPr>
        <w:adjustRightInd w:val="0"/>
        <w:snapToGrid w:val="0"/>
        <w:spacing w:before="20" w:after="20"/>
      </w:pPr>
      <w:r>
        <w:rPr>
          <w:rFonts w:hint="eastAsia"/>
        </w:rPr>
        <w:t>特に</w:t>
      </w:r>
      <w:r>
        <w:rPr>
          <w:rFonts w:hint="eastAsia"/>
        </w:rPr>
        <w:t>60</w:t>
      </w:r>
      <w:r>
        <w:rPr>
          <w:rFonts w:hint="eastAsia"/>
        </w:rPr>
        <w:t>年代以降、若者は常にトルコの階級闘争の最前線に立ってきました。その重要な指導者は、共産主義運動の主要人物でした。</w:t>
      </w:r>
    </w:p>
    <w:p w14:paraId="1AFE04BB" w14:textId="77777777" w:rsidR="00B93DF3" w:rsidRDefault="00B93DF3" w:rsidP="00882E1C">
      <w:pPr>
        <w:adjustRightInd w:val="0"/>
        <w:snapToGrid w:val="0"/>
        <w:spacing w:before="20" w:after="20"/>
      </w:pPr>
    </w:p>
    <w:p w14:paraId="1E082CF6" w14:textId="77777777" w:rsidR="00B93DF3" w:rsidRDefault="00B93DF3" w:rsidP="00882E1C">
      <w:pPr>
        <w:adjustRightInd w:val="0"/>
        <w:snapToGrid w:val="0"/>
        <w:spacing w:before="20" w:after="20"/>
      </w:pPr>
      <w:r>
        <w:rPr>
          <w:rFonts w:hint="eastAsia"/>
        </w:rPr>
        <w:t>TKP</w:t>
      </w:r>
      <w:r>
        <w:rPr>
          <w:rFonts w:hint="eastAsia"/>
        </w:rPr>
        <w:t>党員の約</w:t>
      </w:r>
      <w:r>
        <w:rPr>
          <w:rFonts w:hint="eastAsia"/>
        </w:rPr>
        <w:t>3</w:t>
      </w:r>
      <w:r>
        <w:rPr>
          <w:rFonts w:hint="eastAsia"/>
        </w:rPr>
        <w:t>分の</w:t>
      </w:r>
      <w:r>
        <w:rPr>
          <w:rFonts w:hint="eastAsia"/>
        </w:rPr>
        <w:t>1</w:t>
      </w:r>
      <w:r>
        <w:rPr>
          <w:rFonts w:hint="eastAsia"/>
        </w:rPr>
        <w:t>が学生や</w:t>
      </w:r>
      <w:r>
        <w:rPr>
          <w:rFonts w:hint="eastAsia"/>
        </w:rPr>
        <w:t>20</w:t>
      </w:r>
      <w:r>
        <w:rPr>
          <w:rFonts w:hint="eastAsia"/>
        </w:rPr>
        <w:t>代の若者です。若者の間での政治活動は、党の闘いの中で最もダイナミックで重要なものです。</w:t>
      </w:r>
    </w:p>
    <w:p w14:paraId="3AB1A798" w14:textId="77777777" w:rsidR="00B93DF3" w:rsidRDefault="00B93DF3" w:rsidP="00882E1C">
      <w:pPr>
        <w:adjustRightInd w:val="0"/>
        <w:snapToGrid w:val="0"/>
        <w:spacing w:before="20" w:after="20"/>
      </w:pPr>
    </w:p>
    <w:p w14:paraId="4C773DF9" w14:textId="77777777" w:rsidR="00B93DF3" w:rsidRDefault="00B93DF3" w:rsidP="00882E1C">
      <w:pPr>
        <w:adjustRightInd w:val="0"/>
        <w:snapToGrid w:val="0"/>
        <w:spacing w:before="20" w:after="20"/>
      </w:pPr>
      <w:r>
        <w:rPr>
          <w:rFonts w:hint="eastAsia"/>
        </w:rPr>
        <w:t>大学生・高校生を中心に形成されたトルコ共産主義青年同盟は、私たちの闘いの重要な側面となっています。私たちは多くの高校や大学、そして学生サークルやクラブで組織化を勧めています。</w:t>
      </w:r>
    </w:p>
    <w:p w14:paraId="15914570" w14:textId="77777777" w:rsidR="00B93DF3" w:rsidRDefault="00B93DF3" w:rsidP="00882E1C">
      <w:pPr>
        <w:adjustRightInd w:val="0"/>
        <w:snapToGrid w:val="0"/>
        <w:spacing w:before="20" w:after="20"/>
      </w:pPr>
    </w:p>
    <w:p w14:paraId="01219436" w14:textId="77777777" w:rsidR="00B93DF3" w:rsidRDefault="00B93DF3" w:rsidP="00882E1C">
      <w:pPr>
        <w:adjustRightInd w:val="0"/>
        <w:snapToGrid w:val="0"/>
        <w:spacing w:before="20" w:after="20"/>
      </w:pPr>
      <w:r>
        <w:rPr>
          <w:rFonts w:hint="eastAsia"/>
        </w:rPr>
        <w:t>トルコ全体として反動化が進んでおり、教育においても反動化と宗教化がすすでいます。これに対して質の高い、科学的で世俗的な無償教育を受ける権利の擁護がもとめられています。</w:t>
      </w:r>
    </w:p>
    <w:p w14:paraId="003F89C7" w14:textId="77777777" w:rsidR="00B93DF3" w:rsidRDefault="00B93DF3" w:rsidP="00882E1C">
      <w:pPr>
        <w:adjustRightInd w:val="0"/>
        <w:snapToGrid w:val="0"/>
        <w:spacing w:before="20" w:after="20"/>
      </w:pPr>
    </w:p>
    <w:p w14:paraId="20954693" w14:textId="77777777" w:rsidR="00B93DF3" w:rsidRDefault="00B93DF3" w:rsidP="00882E1C">
      <w:pPr>
        <w:adjustRightInd w:val="0"/>
        <w:snapToGrid w:val="0"/>
        <w:spacing w:before="20" w:after="20"/>
      </w:pPr>
      <w:r>
        <w:rPr>
          <w:rFonts w:hint="eastAsia"/>
        </w:rPr>
        <w:t>学生の要求にはもう一つの背景があります。それは今日の状況では、勉強しながら働くことが例外ではなくなっているからです。</w:t>
      </w:r>
    </w:p>
    <w:p w14:paraId="19C14BFC" w14:textId="77777777" w:rsidR="00B93DF3" w:rsidRDefault="00B93DF3" w:rsidP="00882E1C">
      <w:pPr>
        <w:adjustRightInd w:val="0"/>
        <w:snapToGrid w:val="0"/>
        <w:spacing w:before="20" w:after="20"/>
      </w:pPr>
    </w:p>
    <w:p w14:paraId="278CB0B4" w14:textId="77777777" w:rsidR="00B93DF3" w:rsidRDefault="00B93DF3" w:rsidP="00882E1C">
      <w:pPr>
        <w:adjustRightInd w:val="0"/>
        <w:snapToGrid w:val="0"/>
        <w:spacing w:before="20" w:after="20"/>
      </w:pPr>
      <w:r>
        <w:rPr>
          <w:rFonts w:hint="eastAsia"/>
        </w:rPr>
        <w:t>多くの大学生は、生活費と教育費を賄うために、カフェ、バー、ショップ、コールセンターなど、サービス部門のさまざまな職場で働いています。</w:t>
      </w:r>
    </w:p>
    <w:p w14:paraId="5B63BF08" w14:textId="77777777" w:rsidR="00B93DF3" w:rsidRDefault="00B93DF3" w:rsidP="00882E1C">
      <w:pPr>
        <w:adjustRightInd w:val="0"/>
        <w:snapToGrid w:val="0"/>
        <w:spacing w:before="20" w:after="20"/>
      </w:pPr>
    </w:p>
    <w:p w14:paraId="1CA4875A" w14:textId="77777777" w:rsidR="00B93DF3" w:rsidRDefault="00B93DF3" w:rsidP="00882E1C">
      <w:pPr>
        <w:adjustRightInd w:val="0"/>
        <w:snapToGrid w:val="0"/>
        <w:spacing w:before="20" w:after="20"/>
      </w:pPr>
      <w:r>
        <w:rPr>
          <w:rFonts w:hint="eastAsia"/>
        </w:rPr>
        <w:t>彼らは「学生労働者」と呼ぶべき存在で、その多くが劣悪な環境に置かれています。搾取の現実に直面している学生労働者を組織化するために、私たちは努力しています。</w:t>
      </w:r>
    </w:p>
    <w:p w14:paraId="6EE93B52" w14:textId="77777777" w:rsidR="00B93DF3" w:rsidRDefault="00B93DF3" w:rsidP="00882E1C">
      <w:pPr>
        <w:adjustRightInd w:val="0"/>
        <w:snapToGrid w:val="0"/>
        <w:spacing w:before="20" w:after="20"/>
      </w:pPr>
    </w:p>
    <w:p w14:paraId="04959867" w14:textId="77777777" w:rsidR="00B93DF3" w:rsidRDefault="00B93DF3" w:rsidP="00882E1C">
      <w:pPr>
        <w:adjustRightInd w:val="0"/>
        <w:snapToGrid w:val="0"/>
        <w:spacing w:before="20" w:after="20"/>
      </w:pPr>
      <w:r>
        <w:rPr>
          <w:rFonts w:hint="eastAsia"/>
        </w:rPr>
        <w:t>若者たちを政治的およびイデオロギー的に組織していくことは、常に私たちの党にとって中心的な重要性を持っています。</w:t>
      </w:r>
    </w:p>
    <w:p w14:paraId="7A045233" w14:textId="77777777" w:rsidR="00B93DF3" w:rsidRDefault="00B93DF3" w:rsidP="00882E1C">
      <w:pPr>
        <w:adjustRightInd w:val="0"/>
        <w:snapToGrid w:val="0"/>
        <w:spacing w:before="20" w:after="20"/>
      </w:pPr>
    </w:p>
    <w:p w14:paraId="12D263DE" w14:textId="77777777" w:rsidR="00B93DF3" w:rsidRPr="00882E1C" w:rsidRDefault="00B93DF3" w:rsidP="00882E1C">
      <w:pPr>
        <w:adjustRightInd w:val="0"/>
        <w:snapToGrid w:val="0"/>
        <w:spacing w:before="20" w:after="20"/>
        <w:rPr>
          <w:b/>
          <w:bCs/>
        </w:rPr>
      </w:pPr>
      <w:r w:rsidRPr="00882E1C">
        <w:rPr>
          <w:rFonts w:hint="eastAsia"/>
          <w:b/>
          <w:bCs/>
        </w:rPr>
        <w:lastRenderedPageBreak/>
        <w:t>G</w:t>
      </w:r>
      <w:r w:rsidRPr="00882E1C">
        <w:rPr>
          <w:rFonts w:hint="eastAsia"/>
          <w:b/>
          <w:bCs/>
        </w:rPr>
        <w:t>：　トルコ共産党とオーストラリア共産党は、お互いから何を学ぶことができると思いますか？</w:t>
      </w:r>
    </w:p>
    <w:p w14:paraId="2C4E0082" w14:textId="77777777" w:rsidR="00B93DF3" w:rsidRPr="00882E1C" w:rsidRDefault="00B93DF3" w:rsidP="00882E1C">
      <w:pPr>
        <w:adjustRightInd w:val="0"/>
        <w:snapToGrid w:val="0"/>
        <w:spacing w:before="20" w:after="20"/>
        <w:rPr>
          <w:b/>
          <w:bCs/>
        </w:rPr>
      </w:pPr>
    </w:p>
    <w:p w14:paraId="4776524B" w14:textId="77777777" w:rsidR="00B93DF3" w:rsidRDefault="00B93DF3" w:rsidP="00882E1C">
      <w:pPr>
        <w:adjustRightInd w:val="0"/>
        <w:snapToGrid w:val="0"/>
        <w:spacing w:before="20" w:after="20"/>
      </w:pPr>
      <w:r w:rsidRPr="00882E1C">
        <w:rPr>
          <w:rFonts w:hint="eastAsia"/>
          <w:b/>
          <w:bCs/>
        </w:rPr>
        <w:t>ES:</w:t>
      </w:r>
      <w:r>
        <w:rPr>
          <w:rFonts w:hint="eastAsia"/>
        </w:rPr>
        <w:t xml:space="preserve">　私たちの政党は、歴史的および文化的背景と経済力学が大きく異なる</w:t>
      </w:r>
      <w:r>
        <w:rPr>
          <w:rFonts w:hint="eastAsia"/>
        </w:rPr>
        <w:t>2</w:t>
      </w:r>
      <w:r>
        <w:rPr>
          <w:rFonts w:hint="eastAsia"/>
        </w:rPr>
        <w:t>つの国で奮闘しています。</w:t>
      </w:r>
    </w:p>
    <w:p w14:paraId="213FE3A3" w14:textId="77777777" w:rsidR="00B93DF3" w:rsidRDefault="00B93DF3" w:rsidP="00882E1C">
      <w:pPr>
        <w:adjustRightInd w:val="0"/>
        <w:snapToGrid w:val="0"/>
        <w:spacing w:before="20" w:after="20"/>
      </w:pPr>
    </w:p>
    <w:p w14:paraId="2B0C9645" w14:textId="77777777" w:rsidR="00B93DF3" w:rsidRDefault="00B93DF3" w:rsidP="00882E1C">
      <w:pPr>
        <w:adjustRightInd w:val="0"/>
        <w:snapToGrid w:val="0"/>
        <w:spacing w:before="20" w:after="20"/>
      </w:pPr>
      <w:r>
        <w:rPr>
          <w:rFonts w:hint="eastAsia"/>
        </w:rPr>
        <w:t>しかし同時に、私たちは社会主義闘争の共通性と国際主義的精神の普遍性を理解した上で闘っています。</w:t>
      </w:r>
    </w:p>
    <w:p w14:paraId="1CED956F" w14:textId="77777777" w:rsidR="00B93DF3" w:rsidRDefault="00B93DF3" w:rsidP="00882E1C">
      <w:pPr>
        <w:adjustRightInd w:val="0"/>
        <w:snapToGrid w:val="0"/>
        <w:spacing w:before="20" w:after="20"/>
      </w:pPr>
    </w:p>
    <w:p w14:paraId="618A77EC" w14:textId="77777777" w:rsidR="00B93DF3" w:rsidRDefault="00B93DF3" w:rsidP="00882E1C">
      <w:pPr>
        <w:adjustRightInd w:val="0"/>
        <w:snapToGrid w:val="0"/>
        <w:spacing w:before="20" w:after="20"/>
      </w:pPr>
      <w:r>
        <w:rPr>
          <w:rFonts w:hint="eastAsia"/>
        </w:rPr>
        <w:t>私たちは、商業メディアとマスコミが世界中のブルジョアジーに奉仕し、労働者階級を誤解に追い込んでいることを知っています。</w:t>
      </w:r>
    </w:p>
    <w:p w14:paraId="18278635" w14:textId="77777777" w:rsidR="00B93DF3" w:rsidRDefault="00B93DF3" w:rsidP="00882E1C">
      <w:pPr>
        <w:adjustRightInd w:val="0"/>
        <w:snapToGrid w:val="0"/>
        <w:spacing w:before="20" w:after="20"/>
      </w:pPr>
    </w:p>
    <w:p w14:paraId="3F546131" w14:textId="77777777" w:rsidR="00B93DF3" w:rsidRDefault="00B93DF3" w:rsidP="00882E1C">
      <w:pPr>
        <w:adjustRightInd w:val="0"/>
        <w:snapToGrid w:val="0"/>
        <w:spacing w:before="20" w:after="20"/>
      </w:pPr>
      <w:r>
        <w:rPr>
          <w:rFonts w:hint="eastAsia"/>
        </w:rPr>
        <w:t>いまこの時点で、私たちはお互いに真実を共有する義務があると思います。</w:t>
      </w:r>
    </w:p>
    <w:p w14:paraId="232168A6" w14:textId="77777777" w:rsidR="00B93DF3" w:rsidRDefault="00B93DF3" w:rsidP="00882E1C">
      <w:pPr>
        <w:adjustRightInd w:val="0"/>
        <w:snapToGrid w:val="0"/>
        <w:spacing w:before="20" w:after="20"/>
      </w:pPr>
    </w:p>
    <w:p w14:paraId="53B86598" w14:textId="77777777" w:rsidR="00B93DF3" w:rsidRDefault="00B93DF3" w:rsidP="00882E1C">
      <w:pPr>
        <w:adjustRightInd w:val="0"/>
        <w:snapToGrid w:val="0"/>
        <w:spacing w:before="20" w:after="20"/>
      </w:pPr>
      <w:r>
        <w:rPr>
          <w:rFonts w:hint="eastAsia"/>
        </w:rPr>
        <w:t>資本家階級は国際レベルでしっかりと組織されており、労働者階級をさらに巧妙に利用するための新しいメカニズムを常に考案しています。したがって、私たちは彼らに対して力を合わせる以外に選択肢はありません。</w:t>
      </w:r>
    </w:p>
    <w:p w14:paraId="641E6862" w14:textId="77777777" w:rsidR="00B93DF3" w:rsidRDefault="00B93DF3" w:rsidP="00882E1C">
      <w:pPr>
        <w:adjustRightInd w:val="0"/>
        <w:snapToGrid w:val="0"/>
        <w:spacing w:before="20" w:after="20"/>
      </w:pPr>
    </w:p>
    <w:p w14:paraId="7D977494" w14:textId="77777777" w:rsidR="00B93DF3" w:rsidRDefault="00B93DF3" w:rsidP="00882E1C">
      <w:pPr>
        <w:adjustRightInd w:val="0"/>
        <w:snapToGrid w:val="0"/>
        <w:spacing w:before="20" w:after="20"/>
      </w:pPr>
      <w:r>
        <w:rPr>
          <w:rFonts w:hint="eastAsia"/>
        </w:rPr>
        <w:t>世界のまったく異なる地域で働く人々の闘いが功績を上げています。それは私たちにとっても勝利であり、私たちの闘いに対する希望と誇りの源です。</w:t>
      </w:r>
    </w:p>
    <w:p w14:paraId="36605112" w14:textId="77777777" w:rsidR="00B93DF3" w:rsidRDefault="00B93DF3" w:rsidP="00882E1C">
      <w:pPr>
        <w:adjustRightInd w:val="0"/>
        <w:snapToGrid w:val="0"/>
        <w:spacing w:before="20" w:after="20"/>
      </w:pPr>
    </w:p>
    <w:p w14:paraId="2812EA65" w14:textId="77777777" w:rsidR="00B93DF3" w:rsidRDefault="00B93DF3" w:rsidP="00882E1C">
      <w:pPr>
        <w:adjustRightInd w:val="0"/>
        <w:snapToGrid w:val="0"/>
        <w:spacing w:before="20" w:after="20"/>
      </w:pPr>
      <w:r>
        <w:rPr>
          <w:rFonts w:hint="eastAsia"/>
        </w:rPr>
        <w:t>それらを踏まえた上で、私たちは国際共産主義運動が相互の対話を続ける必要があると信じています。</w:t>
      </w:r>
    </w:p>
    <w:p w14:paraId="78B6E9C6" w14:textId="77777777" w:rsidR="00B93DF3" w:rsidRDefault="00B93DF3" w:rsidP="00882E1C">
      <w:pPr>
        <w:adjustRightInd w:val="0"/>
        <w:snapToGrid w:val="0"/>
        <w:spacing w:before="20" w:after="20"/>
      </w:pPr>
    </w:p>
    <w:p w14:paraId="1C333CE7" w14:textId="77777777" w:rsidR="00B93DF3" w:rsidRDefault="00B93DF3" w:rsidP="00882E1C">
      <w:pPr>
        <w:adjustRightInd w:val="0"/>
        <w:snapToGrid w:val="0"/>
        <w:spacing w:before="20" w:after="20"/>
      </w:pPr>
      <w:r>
        <w:rPr>
          <w:rFonts w:hint="eastAsia"/>
        </w:rPr>
        <w:t>もちろんいくつかの共産党は成果を上げていますが、闘争の焦点をずらしています。</w:t>
      </w:r>
    </w:p>
    <w:p w14:paraId="74B43A03" w14:textId="77777777" w:rsidR="00B93DF3" w:rsidRDefault="00B93DF3" w:rsidP="00882E1C">
      <w:pPr>
        <w:adjustRightInd w:val="0"/>
        <w:snapToGrid w:val="0"/>
        <w:spacing w:before="20" w:after="20"/>
      </w:pPr>
    </w:p>
    <w:p w14:paraId="41228BF6" w14:textId="77777777" w:rsidR="00B93DF3" w:rsidRDefault="00B93DF3" w:rsidP="00882E1C">
      <w:pPr>
        <w:adjustRightInd w:val="0"/>
        <w:snapToGrid w:val="0"/>
        <w:spacing w:before="20" w:after="20"/>
      </w:pPr>
      <w:r>
        <w:rPr>
          <w:rFonts w:hint="eastAsia"/>
        </w:rPr>
        <w:t>すなわち、世界の問題（貧困、飢餓、戦争など）の根本原因が資本主義の社会秩序にあることを軽視する傾向です。</w:t>
      </w:r>
    </w:p>
    <w:p w14:paraId="65603468" w14:textId="77777777" w:rsidR="00B93DF3" w:rsidRDefault="00B93DF3" w:rsidP="00882E1C">
      <w:pPr>
        <w:adjustRightInd w:val="0"/>
        <w:snapToGrid w:val="0"/>
        <w:spacing w:before="20" w:after="20"/>
      </w:pPr>
    </w:p>
    <w:p w14:paraId="36C76408" w14:textId="77777777" w:rsidR="00B93DF3" w:rsidRDefault="00B93DF3" w:rsidP="00882E1C">
      <w:pPr>
        <w:adjustRightInd w:val="0"/>
        <w:snapToGrid w:val="0"/>
        <w:spacing w:before="20" w:after="20"/>
      </w:pPr>
      <w:r>
        <w:rPr>
          <w:rFonts w:hint="eastAsia"/>
        </w:rPr>
        <w:t>それを打倒することなしに、議会主義や人権問題、環境問題などに集中し、私たちを解党へと導く人もいます。</w:t>
      </w:r>
    </w:p>
    <w:p w14:paraId="1A55501D" w14:textId="77777777" w:rsidR="00B93DF3" w:rsidRDefault="00B93DF3" w:rsidP="00882E1C">
      <w:pPr>
        <w:adjustRightInd w:val="0"/>
        <w:snapToGrid w:val="0"/>
        <w:spacing w:before="20" w:after="20"/>
      </w:pPr>
    </w:p>
    <w:p w14:paraId="776B0D95" w14:textId="054FD165" w:rsidR="00E7450F" w:rsidRDefault="00B93DF3" w:rsidP="00882E1C">
      <w:pPr>
        <w:adjustRightInd w:val="0"/>
        <w:snapToGrid w:val="0"/>
        <w:spacing w:before="20" w:after="20"/>
      </w:pPr>
      <w:r>
        <w:rPr>
          <w:rFonts w:hint="eastAsia"/>
        </w:rPr>
        <w:lastRenderedPageBreak/>
        <w:t>共産主義運動の特殊性は、革命を運動の目標とすることであり、資本主義を打倒することです。この原則からの逸脱を許すべきではありません。</w:t>
      </w:r>
    </w:p>
    <w:p w14:paraId="6220C869" w14:textId="1EB5513E" w:rsidR="000F4003" w:rsidRDefault="000F4003" w:rsidP="00882E1C">
      <w:pPr>
        <w:adjustRightInd w:val="0"/>
        <w:snapToGrid w:val="0"/>
        <w:spacing w:before="20" w:after="20"/>
      </w:pPr>
    </w:p>
    <w:p w14:paraId="2CFA7CFC" w14:textId="209991A3" w:rsidR="000F4003" w:rsidRDefault="000F4003" w:rsidP="00882E1C">
      <w:pPr>
        <w:adjustRightInd w:val="0"/>
        <w:snapToGrid w:val="0"/>
        <w:spacing w:before="20" w:after="20"/>
      </w:pPr>
    </w:p>
    <w:p w14:paraId="3E74D5A2" w14:textId="23348344" w:rsidR="000F4003" w:rsidRDefault="000F4003" w:rsidP="00882E1C">
      <w:pPr>
        <w:adjustRightInd w:val="0"/>
        <w:snapToGrid w:val="0"/>
        <w:spacing w:before="20" w:after="20"/>
      </w:pPr>
    </w:p>
    <w:p w14:paraId="01A3BD8E" w14:textId="77777777" w:rsidR="000F4003" w:rsidRPr="00BD4558" w:rsidRDefault="000F4003" w:rsidP="000F4003">
      <w:pPr>
        <w:adjustRightInd w:val="0"/>
        <w:snapToGrid w:val="0"/>
        <w:spacing w:before="20" w:after="20"/>
        <w:rPr>
          <w:rFonts w:ascii="メイリオ" w:hAnsi="メイリオ"/>
        </w:rPr>
      </w:pPr>
    </w:p>
    <w:p w14:paraId="01ABA052" w14:textId="77777777" w:rsidR="000F4003" w:rsidRPr="00BD4558" w:rsidRDefault="000F4003" w:rsidP="000F4003">
      <w:pPr>
        <w:adjustRightInd w:val="0"/>
        <w:snapToGrid w:val="0"/>
        <w:spacing w:before="20" w:after="20"/>
        <w:rPr>
          <w:rFonts w:ascii="メイリオ" w:hAnsi="メイリオ"/>
          <w:b/>
          <w:bCs/>
        </w:rPr>
      </w:pPr>
      <w:r w:rsidRPr="00BD4558">
        <w:rPr>
          <w:rFonts w:ascii="メイリオ" w:hAnsi="メイリオ" w:hint="eastAsia"/>
          <w:b/>
          <w:bCs/>
        </w:rPr>
        <w:t>G:　TKPは、COVID-19による急激な状況の変化にどのように対応しましたか？</w:t>
      </w:r>
    </w:p>
    <w:p w14:paraId="303211F4" w14:textId="77777777" w:rsidR="000F4003" w:rsidRPr="00BD4558" w:rsidRDefault="000F4003" w:rsidP="000F4003">
      <w:pPr>
        <w:adjustRightInd w:val="0"/>
        <w:snapToGrid w:val="0"/>
        <w:spacing w:before="20" w:after="20"/>
        <w:rPr>
          <w:rFonts w:ascii="メイリオ" w:hAnsi="メイリオ"/>
        </w:rPr>
      </w:pPr>
    </w:p>
    <w:p w14:paraId="0BE78A68"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b/>
          <w:bCs/>
        </w:rPr>
        <w:t>ES:</w:t>
      </w:r>
      <w:r w:rsidRPr="00BD4558">
        <w:rPr>
          <w:rFonts w:ascii="メイリオ" w:hAnsi="メイリオ" w:hint="eastAsia"/>
        </w:rPr>
        <w:t xml:space="preserve">　パンデミックは、労働者の生活に多面的な影響を及ぼしました。それはウイルス自体によるものではなく、資本主義システムの対応形態によるものです。</w:t>
      </w:r>
    </w:p>
    <w:p w14:paraId="4CB56AEB" w14:textId="77777777" w:rsidR="000F4003" w:rsidRPr="00BD4558" w:rsidRDefault="000F4003" w:rsidP="000F4003">
      <w:pPr>
        <w:adjustRightInd w:val="0"/>
        <w:snapToGrid w:val="0"/>
        <w:spacing w:before="20" w:after="20"/>
        <w:rPr>
          <w:rFonts w:ascii="メイリオ" w:hAnsi="メイリオ"/>
        </w:rPr>
      </w:pPr>
    </w:p>
    <w:p w14:paraId="66D3A53A"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パンデミックに対応した労働形態の柔軟化、リモート勤務などは労働者に大きな犠牲をもたらしました。</w:t>
      </w:r>
    </w:p>
    <w:p w14:paraId="6076A126" w14:textId="77777777" w:rsidR="000F4003" w:rsidRPr="00BD4558" w:rsidRDefault="000F4003" w:rsidP="000F4003">
      <w:pPr>
        <w:adjustRightInd w:val="0"/>
        <w:snapToGrid w:val="0"/>
        <w:spacing w:before="20" w:after="20"/>
        <w:rPr>
          <w:rFonts w:ascii="メイリオ" w:hAnsi="メイリオ"/>
        </w:rPr>
      </w:pPr>
    </w:p>
    <w:p w14:paraId="42110B0B"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労働者間の</w:t>
      </w:r>
      <w:r>
        <w:rPr>
          <w:rFonts w:ascii="メイリオ" w:hAnsi="メイリオ" w:hint="eastAsia"/>
        </w:rPr>
        <w:t>交流</w:t>
      </w:r>
      <w:r w:rsidRPr="00BD4558">
        <w:rPr>
          <w:rFonts w:ascii="メイリオ" w:hAnsi="メイリオ" w:hint="eastAsia"/>
        </w:rPr>
        <w:t>、組織化、さらには社会化の機会が減少し、上司を大いに喜ばせています。</w:t>
      </w:r>
    </w:p>
    <w:p w14:paraId="22E16F7A" w14:textId="77777777" w:rsidR="000F4003" w:rsidRPr="00BD4558" w:rsidRDefault="000F4003" w:rsidP="000F4003">
      <w:pPr>
        <w:adjustRightInd w:val="0"/>
        <w:snapToGrid w:val="0"/>
        <w:spacing w:before="20" w:after="20"/>
        <w:rPr>
          <w:rFonts w:ascii="メイリオ" w:hAnsi="メイリオ"/>
        </w:rPr>
      </w:pPr>
    </w:p>
    <w:p w14:paraId="3D7E63ED"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OECDはパンデミックに際してもっとも</w:t>
      </w:r>
      <w:r>
        <w:rPr>
          <w:rFonts w:ascii="メイリオ" w:hAnsi="メイリオ" w:hint="eastAsia"/>
        </w:rPr>
        <w:t>公的</w:t>
      </w:r>
      <w:r w:rsidRPr="00BD4558">
        <w:rPr>
          <w:rFonts w:ascii="メイリオ" w:hAnsi="メイリオ" w:hint="eastAsia"/>
        </w:rPr>
        <w:t>支援の少ない国がトルコであると述べています。一方、トルコ最大の独占企業は数十億ドルの利益を発表し、</w:t>
      </w:r>
      <w:r>
        <w:rPr>
          <w:rFonts w:ascii="メイリオ" w:hAnsi="メイリオ" w:hint="eastAsia"/>
        </w:rPr>
        <w:t>高</w:t>
      </w:r>
      <w:r w:rsidRPr="00BD4558">
        <w:rPr>
          <w:rFonts w:ascii="メイリオ" w:hAnsi="メイリオ" w:hint="eastAsia"/>
        </w:rPr>
        <w:t>成長を誇っています。</w:t>
      </w:r>
    </w:p>
    <w:p w14:paraId="34CC5550" w14:textId="77777777" w:rsidR="000F4003" w:rsidRPr="00BD4558" w:rsidRDefault="000F4003" w:rsidP="000F4003">
      <w:pPr>
        <w:adjustRightInd w:val="0"/>
        <w:snapToGrid w:val="0"/>
        <w:spacing w:before="20" w:after="20"/>
        <w:rPr>
          <w:rFonts w:ascii="メイリオ" w:hAnsi="メイリオ"/>
        </w:rPr>
      </w:pPr>
    </w:p>
    <w:p w14:paraId="1DF1AC37"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資本家階級は利益率を上げるために、「私たちは同じ船に乗っている」と主張してきました。そうしてパンデミック状態の間でも労働者を虐待し続けて来ました。</w:t>
      </w:r>
    </w:p>
    <w:p w14:paraId="5B687EC3" w14:textId="77777777" w:rsidR="000F4003" w:rsidRPr="00BD4558" w:rsidRDefault="000F4003" w:rsidP="000F4003">
      <w:pPr>
        <w:adjustRightInd w:val="0"/>
        <w:snapToGrid w:val="0"/>
        <w:spacing w:before="20" w:after="20"/>
        <w:rPr>
          <w:rFonts w:ascii="メイリオ" w:hAnsi="メイリオ"/>
        </w:rPr>
      </w:pPr>
    </w:p>
    <w:p w14:paraId="52D3F54D"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私たちは一貫して、「パンデミックは</w:t>
      </w:r>
      <w:r>
        <w:rPr>
          <w:rFonts w:ascii="メイリオ" w:hAnsi="メイリオ" w:hint="eastAsia"/>
        </w:rPr>
        <w:t>階級</w:t>
      </w:r>
      <w:r w:rsidRPr="00BD4558">
        <w:rPr>
          <w:rFonts w:ascii="メイリオ" w:hAnsi="メイリオ" w:hint="eastAsia"/>
        </w:rPr>
        <w:t>に関係なくすべての人に影響を与える」という考えに反対し、最も貧しい人々が最も</w:t>
      </w:r>
      <w:r>
        <w:rPr>
          <w:rFonts w:ascii="メイリオ" w:hAnsi="メイリオ" w:hint="eastAsia"/>
        </w:rPr>
        <w:t>深刻な</w:t>
      </w:r>
      <w:r w:rsidRPr="00BD4558">
        <w:rPr>
          <w:rFonts w:ascii="メイリオ" w:hAnsi="メイリオ" w:hint="eastAsia"/>
        </w:rPr>
        <w:t>影響を受けることを指摘してきました。</w:t>
      </w:r>
    </w:p>
    <w:p w14:paraId="28766B7B" w14:textId="77777777" w:rsidR="000F4003" w:rsidRPr="00BD4558" w:rsidRDefault="000F4003" w:rsidP="000F4003">
      <w:pPr>
        <w:adjustRightInd w:val="0"/>
        <w:snapToGrid w:val="0"/>
        <w:spacing w:before="20" w:after="20"/>
        <w:rPr>
          <w:rFonts w:ascii="メイリオ" w:hAnsi="メイリオ"/>
        </w:rPr>
      </w:pPr>
    </w:p>
    <w:p w14:paraId="620625B9"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lastRenderedPageBreak/>
        <w:t>多くの人がパンデミックのために解雇され、</w:t>
      </w:r>
      <w:r>
        <w:rPr>
          <w:rFonts w:ascii="メイリオ" w:hAnsi="メイリオ" w:hint="eastAsia"/>
        </w:rPr>
        <w:t>レイオフ（</w:t>
      </w:r>
      <w:r w:rsidRPr="00BD4558">
        <w:rPr>
          <w:rFonts w:ascii="メイリオ" w:hAnsi="メイリオ" w:hint="eastAsia"/>
        </w:rPr>
        <w:t>長期間無給休暇</w:t>
      </w:r>
      <w:r>
        <w:rPr>
          <w:rFonts w:ascii="メイリオ" w:hAnsi="メイリオ" w:hint="eastAsia"/>
        </w:rPr>
        <w:t>）</w:t>
      </w:r>
      <w:r w:rsidRPr="00BD4558">
        <w:rPr>
          <w:rFonts w:ascii="メイリオ" w:hAnsi="メイリオ" w:hint="eastAsia"/>
        </w:rPr>
        <w:t>に送られ、いわゆる「非常事態」</w:t>
      </w:r>
      <w:r>
        <w:rPr>
          <w:rFonts w:ascii="メイリオ" w:hAnsi="メイリオ" w:hint="eastAsia"/>
        </w:rPr>
        <w:t>を口実に働く</w:t>
      </w:r>
      <w:r w:rsidRPr="00BD4558">
        <w:rPr>
          <w:rFonts w:ascii="メイリオ" w:hAnsi="メイリオ" w:hint="eastAsia"/>
        </w:rPr>
        <w:t>権利を奪われてきました。</w:t>
      </w:r>
    </w:p>
    <w:p w14:paraId="20E21475" w14:textId="77777777" w:rsidR="000F4003" w:rsidRPr="00BD4558" w:rsidRDefault="000F4003" w:rsidP="000F4003">
      <w:pPr>
        <w:adjustRightInd w:val="0"/>
        <w:snapToGrid w:val="0"/>
        <w:spacing w:before="20" w:after="20"/>
        <w:rPr>
          <w:rFonts w:ascii="メイリオ" w:hAnsi="メイリオ"/>
        </w:rPr>
      </w:pPr>
    </w:p>
    <w:p w14:paraId="1C3795B6" w14:textId="77777777" w:rsidR="000F4003" w:rsidRPr="00BD4558" w:rsidRDefault="000F4003" w:rsidP="000F4003">
      <w:pPr>
        <w:adjustRightInd w:val="0"/>
        <w:snapToGrid w:val="0"/>
        <w:spacing w:before="20" w:after="20"/>
        <w:rPr>
          <w:rFonts w:ascii="メイリオ" w:hAnsi="メイリオ"/>
        </w:rPr>
      </w:pPr>
      <w:r>
        <w:rPr>
          <w:rFonts w:ascii="メイリオ" w:hAnsi="メイリオ" w:hint="eastAsia"/>
        </w:rPr>
        <w:t>とくに</w:t>
      </w:r>
      <w:r w:rsidRPr="00BD4558">
        <w:rPr>
          <w:rFonts w:ascii="メイリオ" w:hAnsi="メイリオ" w:hint="eastAsia"/>
        </w:rPr>
        <w:t>女性労働者の負担は倍増し、自宅と職場の両方で仕事量が増加しました。そして失業、搾取、DVのスパイラルの影響を最も受けました。</w:t>
      </w:r>
    </w:p>
    <w:p w14:paraId="1B772C5A" w14:textId="77777777" w:rsidR="000F4003" w:rsidRPr="00BD4558" w:rsidRDefault="000F4003" w:rsidP="000F4003">
      <w:pPr>
        <w:adjustRightInd w:val="0"/>
        <w:snapToGrid w:val="0"/>
        <w:spacing w:before="20" w:after="20"/>
        <w:rPr>
          <w:rFonts w:ascii="メイリオ" w:hAnsi="メイリオ"/>
        </w:rPr>
      </w:pPr>
    </w:p>
    <w:p w14:paraId="45ED4C3E"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2020年の</w:t>
      </w:r>
      <w:r>
        <w:rPr>
          <w:rFonts w:ascii="メイリオ" w:hAnsi="メイリオ" w:hint="eastAsia"/>
        </w:rPr>
        <w:t>トルコ共産党</w:t>
      </w:r>
      <w:r w:rsidRPr="00BD4558">
        <w:rPr>
          <w:rFonts w:ascii="メイリオ" w:hAnsi="メイリオ" w:hint="eastAsia"/>
        </w:rPr>
        <w:t>第13回</w:t>
      </w:r>
      <w:r>
        <w:rPr>
          <w:rFonts w:ascii="メイリオ" w:hAnsi="メイリオ" w:hint="eastAsia"/>
        </w:rPr>
        <w:t>大会</w:t>
      </w:r>
      <w:r w:rsidRPr="00BD4558">
        <w:rPr>
          <w:rFonts w:ascii="メイリオ" w:hAnsi="メイリオ" w:hint="eastAsia"/>
        </w:rPr>
        <w:t>において、女性労働者のための闘争</w:t>
      </w:r>
      <w:r>
        <w:rPr>
          <w:rFonts w:ascii="メイリオ" w:hAnsi="メイリオ" w:hint="eastAsia"/>
        </w:rPr>
        <w:t>課題</w:t>
      </w:r>
      <w:r w:rsidRPr="00BD4558">
        <w:rPr>
          <w:rFonts w:ascii="メイリオ" w:hAnsi="メイリオ" w:hint="eastAsia"/>
        </w:rPr>
        <w:t>を優先することを決めました。そして搾取、暴力、差別に反対する女性連帯委員会を設立しました。今日多くの地域で、70以上の女性連帯委員会が、女性の法的権利のために戦っています。</w:t>
      </w:r>
    </w:p>
    <w:p w14:paraId="3B92AE4E" w14:textId="77777777" w:rsidR="000F4003" w:rsidRPr="00BD4558" w:rsidRDefault="000F4003" w:rsidP="000F4003">
      <w:pPr>
        <w:adjustRightInd w:val="0"/>
        <w:snapToGrid w:val="0"/>
        <w:spacing w:before="20" w:after="20"/>
        <w:rPr>
          <w:rFonts w:ascii="メイリオ" w:hAnsi="メイリオ"/>
        </w:rPr>
      </w:pPr>
    </w:p>
    <w:p w14:paraId="0535C0A1"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過去2年間で、私たちが最も集中したのは、厳しい状況下で苦労している労働者階級内での連帯感の発展でした。</w:t>
      </w:r>
    </w:p>
    <w:p w14:paraId="7A2B8F3E" w14:textId="77777777" w:rsidR="000F4003" w:rsidRPr="00BD4558" w:rsidRDefault="000F4003" w:rsidP="000F4003">
      <w:pPr>
        <w:adjustRightInd w:val="0"/>
        <w:snapToGrid w:val="0"/>
        <w:spacing w:before="20" w:after="20"/>
        <w:rPr>
          <w:rFonts w:ascii="メイリオ" w:hAnsi="メイリオ"/>
        </w:rPr>
      </w:pPr>
    </w:p>
    <w:p w14:paraId="7423248C"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私たちは労働者階級のあいだに連帯委員会を設立しました。競争、</w:t>
      </w:r>
      <w:r>
        <w:rPr>
          <w:rFonts w:ascii="メイリオ" w:hAnsi="メイリオ" w:hint="eastAsia"/>
        </w:rPr>
        <w:t>自己責任</w:t>
      </w:r>
      <w:r w:rsidRPr="00BD4558">
        <w:rPr>
          <w:rFonts w:ascii="メイリオ" w:hAnsi="メイリオ" w:hint="eastAsia"/>
        </w:rPr>
        <w:t>、</w:t>
      </w:r>
      <w:r>
        <w:rPr>
          <w:rFonts w:ascii="メイリオ" w:hAnsi="メイリオ" w:hint="eastAsia"/>
        </w:rPr>
        <w:t>利己主義</w:t>
      </w:r>
      <w:r w:rsidRPr="00BD4558">
        <w:rPr>
          <w:rFonts w:ascii="メイリオ" w:hAnsi="メイリオ" w:hint="eastAsia"/>
        </w:rPr>
        <w:t>、差別ではなく、本質的な権利を求めて闘い、労働者間の連帯と友情の気持ちを高めようと考え行動しました。</w:t>
      </w:r>
    </w:p>
    <w:p w14:paraId="033E05C6" w14:textId="77777777" w:rsidR="000F4003" w:rsidRPr="00BD4558" w:rsidRDefault="000F4003" w:rsidP="000F4003">
      <w:pPr>
        <w:adjustRightInd w:val="0"/>
        <w:snapToGrid w:val="0"/>
        <w:spacing w:before="20" w:after="20"/>
        <w:rPr>
          <w:rFonts w:ascii="メイリオ" w:hAnsi="メイリオ"/>
        </w:rPr>
      </w:pPr>
    </w:p>
    <w:p w14:paraId="7D703A98" w14:textId="77777777" w:rsidR="000F4003" w:rsidRDefault="000F4003" w:rsidP="000F4003">
      <w:pPr>
        <w:adjustRightInd w:val="0"/>
        <w:snapToGrid w:val="0"/>
        <w:spacing w:before="20" w:after="20"/>
        <w:rPr>
          <w:rFonts w:ascii="メイリオ" w:hAnsi="メイリオ"/>
        </w:rPr>
      </w:pPr>
      <w:r w:rsidRPr="00BD4558">
        <w:rPr>
          <w:rFonts w:ascii="メイリオ" w:hAnsi="メイリオ" w:hint="eastAsia"/>
        </w:rPr>
        <w:t>そして</w:t>
      </w:r>
      <w:r>
        <w:rPr>
          <w:rFonts w:ascii="メイリオ" w:hAnsi="メイリオ" w:hint="eastAsia"/>
        </w:rPr>
        <w:t>いま、あらためて</w:t>
      </w:r>
      <w:r w:rsidRPr="00BD4558">
        <w:rPr>
          <w:rFonts w:ascii="メイリオ" w:hAnsi="メイリオ" w:hint="eastAsia"/>
        </w:rPr>
        <w:t>社会主義革命の究極の目標と</w:t>
      </w:r>
      <w:r>
        <w:rPr>
          <w:rFonts w:ascii="メイリオ" w:hAnsi="メイリオ" w:hint="eastAsia"/>
        </w:rPr>
        <w:t>、</w:t>
      </w:r>
      <w:r w:rsidRPr="00BD4558">
        <w:rPr>
          <w:rFonts w:ascii="メイリオ" w:hAnsi="メイリオ" w:hint="eastAsia"/>
        </w:rPr>
        <w:t>そのためのプログラムを広げ浸透させようと考えています。</w:t>
      </w:r>
    </w:p>
    <w:p w14:paraId="5584C5DE" w14:textId="77777777" w:rsidR="000F4003" w:rsidRPr="00BD4558" w:rsidRDefault="000F4003" w:rsidP="000F4003">
      <w:pPr>
        <w:adjustRightInd w:val="0"/>
        <w:snapToGrid w:val="0"/>
        <w:spacing w:before="20" w:after="20"/>
        <w:rPr>
          <w:rFonts w:ascii="メイリオ" w:hAnsi="メイリオ"/>
        </w:rPr>
      </w:pPr>
    </w:p>
    <w:p w14:paraId="61A7AEBD" w14:textId="77777777" w:rsidR="000F4003" w:rsidRPr="00BD4558" w:rsidRDefault="000F4003" w:rsidP="000F4003">
      <w:pPr>
        <w:adjustRightInd w:val="0"/>
        <w:snapToGrid w:val="0"/>
        <w:spacing w:before="20" w:after="20"/>
        <w:rPr>
          <w:rFonts w:ascii="メイリオ" w:hAnsi="メイリオ"/>
        </w:rPr>
      </w:pPr>
    </w:p>
    <w:p w14:paraId="78E7615F" w14:textId="77777777" w:rsidR="000F4003" w:rsidRPr="000469FE" w:rsidRDefault="000F4003" w:rsidP="000F4003">
      <w:pPr>
        <w:adjustRightInd w:val="0"/>
        <w:snapToGrid w:val="0"/>
        <w:spacing w:before="20" w:after="20"/>
        <w:rPr>
          <w:rFonts w:ascii="メイリオ" w:hAnsi="メイリオ"/>
          <w:b/>
          <w:bCs/>
        </w:rPr>
      </w:pPr>
      <w:r w:rsidRPr="000469FE">
        <w:rPr>
          <w:rFonts w:ascii="メイリオ" w:hAnsi="メイリオ" w:hint="eastAsia"/>
          <w:b/>
          <w:bCs/>
        </w:rPr>
        <w:t>G：トルコの現在の政治的および経済的状況はどうですか？</w:t>
      </w:r>
    </w:p>
    <w:p w14:paraId="5F8F7C1C" w14:textId="77777777" w:rsidR="000F4003" w:rsidRPr="000469FE" w:rsidRDefault="000F4003" w:rsidP="000F4003">
      <w:pPr>
        <w:adjustRightInd w:val="0"/>
        <w:snapToGrid w:val="0"/>
        <w:spacing w:before="20" w:after="20"/>
        <w:rPr>
          <w:rFonts w:ascii="メイリオ" w:hAnsi="メイリオ"/>
          <w:b/>
          <w:bCs/>
        </w:rPr>
      </w:pPr>
    </w:p>
    <w:p w14:paraId="1E992F17" w14:textId="77777777" w:rsidR="000F4003" w:rsidRPr="00BD4558" w:rsidRDefault="000F4003" w:rsidP="000F4003">
      <w:pPr>
        <w:adjustRightInd w:val="0"/>
        <w:snapToGrid w:val="0"/>
        <w:spacing w:before="20" w:after="20"/>
        <w:rPr>
          <w:rFonts w:ascii="メイリオ" w:hAnsi="メイリオ"/>
        </w:rPr>
      </w:pPr>
      <w:r w:rsidRPr="000469FE">
        <w:rPr>
          <w:rFonts w:ascii="メイリオ" w:hAnsi="メイリオ" w:hint="eastAsia"/>
          <w:b/>
          <w:bCs/>
        </w:rPr>
        <w:t xml:space="preserve">ES： </w:t>
      </w:r>
      <w:r w:rsidRPr="00BD4558">
        <w:rPr>
          <w:rFonts w:ascii="メイリオ" w:hAnsi="メイリオ" w:hint="eastAsia"/>
        </w:rPr>
        <w:t>トルコは厳しい経済危機に直面しており、2018年のトルコ通貨の価値の劇的な下落以来、その深刻さは増しています。</w:t>
      </w:r>
    </w:p>
    <w:p w14:paraId="75B054ED" w14:textId="77777777" w:rsidR="000F4003" w:rsidRPr="00BD4558" w:rsidRDefault="000F4003" w:rsidP="000F4003">
      <w:pPr>
        <w:adjustRightInd w:val="0"/>
        <w:snapToGrid w:val="0"/>
        <w:spacing w:before="20" w:after="20"/>
        <w:rPr>
          <w:rFonts w:ascii="メイリオ" w:hAnsi="メイリオ"/>
        </w:rPr>
      </w:pPr>
    </w:p>
    <w:p w14:paraId="08B7048F"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トルコリラの切り下げは、4500億米ドルを超える巨額の外国債務</w:t>
      </w:r>
      <w:r>
        <w:rPr>
          <w:rFonts w:ascii="メイリオ" w:hAnsi="メイリオ" w:hint="eastAsia"/>
        </w:rPr>
        <w:t>を発生させ、債務</w:t>
      </w:r>
      <w:r w:rsidRPr="00BD4558">
        <w:rPr>
          <w:rFonts w:ascii="メイリオ" w:hAnsi="メイリオ" w:hint="eastAsia"/>
        </w:rPr>
        <w:t>の悪循環をもたらしました。</w:t>
      </w:r>
    </w:p>
    <w:p w14:paraId="70368A2F" w14:textId="77777777" w:rsidR="000F4003" w:rsidRPr="00BD4558" w:rsidRDefault="000F4003" w:rsidP="000F4003">
      <w:pPr>
        <w:adjustRightInd w:val="0"/>
        <w:snapToGrid w:val="0"/>
        <w:spacing w:before="20" w:after="20"/>
        <w:rPr>
          <w:rFonts w:ascii="メイリオ" w:hAnsi="メイリオ"/>
        </w:rPr>
      </w:pPr>
    </w:p>
    <w:p w14:paraId="77601BAA"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lastRenderedPageBreak/>
        <w:t>絶えず上昇する</w:t>
      </w:r>
      <w:r>
        <w:rPr>
          <w:rFonts w:ascii="メイリオ" w:hAnsi="メイリオ" w:hint="eastAsia"/>
        </w:rPr>
        <w:t>物価</w:t>
      </w:r>
      <w:r w:rsidRPr="00BD4558">
        <w:rPr>
          <w:rFonts w:ascii="メイリオ" w:hAnsi="メイリオ" w:hint="eastAsia"/>
        </w:rPr>
        <w:t>、民営化によって、労働者はもはや国の経済についてまったく発言権がなくなりました。</w:t>
      </w:r>
    </w:p>
    <w:p w14:paraId="3D124CDB" w14:textId="77777777" w:rsidR="000F4003" w:rsidRPr="00BD4558" w:rsidRDefault="000F4003" w:rsidP="000F4003">
      <w:pPr>
        <w:adjustRightInd w:val="0"/>
        <w:snapToGrid w:val="0"/>
        <w:spacing w:before="20" w:after="20"/>
        <w:rPr>
          <w:rFonts w:ascii="メイリオ" w:hAnsi="メイリオ"/>
        </w:rPr>
      </w:pPr>
    </w:p>
    <w:p w14:paraId="021B5065"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AKP政府は過去20年間、資本家</w:t>
      </w:r>
      <w:r>
        <w:rPr>
          <w:rFonts w:ascii="メイリオ" w:hAnsi="メイリオ" w:hint="eastAsia"/>
        </w:rPr>
        <w:t>と一緒になって</w:t>
      </w:r>
      <w:r w:rsidRPr="00BD4558">
        <w:rPr>
          <w:rFonts w:ascii="メイリオ" w:hAnsi="メイリオ" w:hint="eastAsia"/>
        </w:rPr>
        <w:t>トルコの経済を破壊してきました。それは国の生産能力を、特に</w:t>
      </w:r>
      <w:r>
        <w:rPr>
          <w:rFonts w:ascii="メイリオ" w:hAnsi="メイリオ" w:hint="eastAsia"/>
        </w:rPr>
        <w:t>製造業</w:t>
      </w:r>
      <w:r w:rsidRPr="00BD4558">
        <w:rPr>
          <w:rFonts w:ascii="メイリオ" w:hAnsi="メイリオ" w:hint="eastAsia"/>
        </w:rPr>
        <w:t>と農業部門で非常に貧弱にしました。それに代わってサービス産業と建設部門が労働力の受け入れ先となりました。</w:t>
      </w:r>
    </w:p>
    <w:p w14:paraId="6CE7D634" w14:textId="77777777" w:rsidR="000F4003" w:rsidRPr="00BD4558" w:rsidRDefault="000F4003" w:rsidP="000F4003">
      <w:pPr>
        <w:adjustRightInd w:val="0"/>
        <w:snapToGrid w:val="0"/>
        <w:spacing w:before="20" w:after="20"/>
        <w:rPr>
          <w:rFonts w:ascii="メイリオ" w:hAnsi="メイリオ"/>
        </w:rPr>
      </w:pPr>
    </w:p>
    <w:p w14:paraId="15118CD8"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議会内のブルジョア反対派は、資本主義を維持するために</w:t>
      </w:r>
      <w:r>
        <w:rPr>
          <w:rFonts w:ascii="メイリオ" w:hAnsi="メイリオ" w:hint="eastAsia"/>
        </w:rPr>
        <w:t>AKPと</w:t>
      </w:r>
      <w:r w:rsidRPr="00BD4558">
        <w:rPr>
          <w:rFonts w:ascii="メイリオ" w:hAnsi="メイリオ" w:hint="eastAsia"/>
        </w:rPr>
        <w:t>提携し、政府が</w:t>
      </w:r>
      <w:r>
        <w:rPr>
          <w:rFonts w:ascii="メイリオ" w:hAnsi="メイリオ" w:hint="eastAsia"/>
        </w:rPr>
        <w:t>提出する</w:t>
      </w:r>
      <w:r w:rsidRPr="00BD4558">
        <w:rPr>
          <w:rFonts w:ascii="メイリオ" w:hAnsi="メイリオ" w:hint="eastAsia"/>
        </w:rPr>
        <w:t>搾取強化法案の成立を助けてきました。</w:t>
      </w:r>
    </w:p>
    <w:p w14:paraId="5D54FFED" w14:textId="77777777" w:rsidR="000F4003" w:rsidRPr="00BD4558" w:rsidRDefault="000F4003" w:rsidP="000F4003">
      <w:pPr>
        <w:adjustRightInd w:val="0"/>
        <w:snapToGrid w:val="0"/>
        <w:spacing w:before="20" w:after="20"/>
        <w:rPr>
          <w:rFonts w:ascii="メイリオ" w:hAnsi="メイリオ"/>
        </w:rPr>
      </w:pPr>
    </w:p>
    <w:p w14:paraId="20EB0F8D"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エルドアン首相が権力を失</w:t>
      </w:r>
      <w:r>
        <w:rPr>
          <w:rFonts w:ascii="メイリオ" w:hAnsi="メイリオ" w:hint="eastAsia"/>
        </w:rPr>
        <w:t>いつつある</w:t>
      </w:r>
      <w:r w:rsidRPr="00BD4558">
        <w:rPr>
          <w:rFonts w:ascii="メイリオ" w:hAnsi="メイリオ" w:hint="eastAsia"/>
        </w:rPr>
        <w:t>ことは間違いないでしょう。しかし資本主義に起因する構造的問題が解決されるまで、どのブルジョア政党が権力を握っていても根本的な違いはありません。</w:t>
      </w:r>
    </w:p>
    <w:p w14:paraId="74C04FA3" w14:textId="77777777" w:rsidR="000F4003" w:rsidRPr="00BD4558" w:rsidRDefault="000F4003" w:rsidP="000F4003">
      <w:pPr>
        <w:adjustRightInd w:val="0"/>
        <w:snapToGrid w:val="0"/>
        <w:spacing w:before="20" w:after="20"/>
        <w:rPr>
          <w:rFonts w:ascii="メイリオ" w:hAnsi="メイリオ"/>
        </w:rPr>
      </w:pPr>
    </w:p>
    <w:p w14:paraId="10BC21FE"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現在「国家同盟」という野党戦線が作られようとしています。しかしそれはAKPに反対または競合していることだけを共通点として</w:t>
      </w:r>
      <w:r>
        <w:rPr>
          <w:rFonts w:ascii="メイリオ" w:hAnsi="メイリオ" w:hint="eastAsia"/>
        </w:rPr>
        <w:t>い</w:t>
      </w:r>
      <w:r w:rsidRPr="00BD4558">
        <w:rPr>
          <w:rFonts w:ascii="メイリオ" w:hAnsi="メイリオ" w:hint="eastAsia"/>
        </w:rPr>
        <w:t>ます。</w:t>
      </w:r>
    </w:p>
    <w:p w14:paraId="1C70D7D4" w14:textId="77777777" w:rsidR="000F4003" w:rsidRPr="00BD4558" w:rsidRDefault="000F4003" w:rsidP="000F4003">
      <w:pPr>
        <w:adjustRightInd w:val="0"/>
        <w:snapToGrid w:val="0"/>
        <w:spacing w:before="20" w:after="20"/>
        <w:rPr>
          <w:rFonts w:ascii="メイリオ" w:hAnsi="メイリオ"/>
        </w:rPr>
      </w:pPr>
    </w:p>
    <w:p w14:paraId="3014AF97" w14:textId="77777777" w:rsidR="000F4003" w:rsidRPr="00BD4558" w:rsidRDefault="000F4003" w:rsidP="000F4003">
      <w:pPr>
        <w:adjustRightInd w:val="0"/>
        <w:snapToGrid w:val="0"/>
        <w:spacing w:before="20" w:after="20"/>
        <w:rPr>
          <w:rFonts w:ascii="メイリオ" w:hAnsi="メイリオ"/>
        </w:rPr>
      </w:pPr>
      <w:r w:rsidRPr="00BD4558">
        <w:rPr>
          <w:rFonts w:ascii="メイリオ" w:hAnsi="メイリオ" w:hint="eastAsia"/>
        </w:rPr>
        <w:t>これは近い未来に予想される</w:t>
      </w:r>
      <w:r>
        <w:rPr>
          <w:rFonts w:ascii="メイリオ" w:hAnsi="メイリオ" w:hint="eastAsia"/>
        </w:rPr>
        <w:t>IMFへの債務返還と緊縮</w:t>
      </w:r>
      <w:r w:rsidRPr="00BD4558">
        <w:rPr>
          <w:rFonts w:ascii="メイリオ" w:hAnsi="メイリオ" w:hint="eastAsia"/>
        </w:rPr>
        <w:t>政策の実施のための受け皿に過ぎません。それは民主的な衣装を</w:t>
      </w:r>
      <w:r>
        <w:rPr>
          <w:rFonts w:ascii="メイリオ" w:hAnsi="メイリオ" w:hint="eastAsia"/>
        </w:rPr>
        <w:t>まとった</w:t>
      </w:r>
      <w:r w:rsidRPr="00BD4558">
        <w:rPr>
          <w:rFonts w:ascii="メイリオ" w:hAnsi="メイリオ" w:hint="eastAsia"/>
        </w:rPr>
        <w:t>、西洋志向のブルジョア同盟です。</w:t>
      </w:r>
    </w:p>
    <w:p w14:paraId="24A109F3" w14:textId="77777777" w:rsidR="000F4003" w:rsidRPr="00BD4558" w:rsidRDefault="000F4003" w:rsidP="000F4003">
      <w:pPr>
        <w:adjustRightInd w:val="0"/>
        <w:snapToGrid w:val="0"/>
        <w:spacing w:before="20" w:after="20"/>
        <w:rPr>
          <w:rFonts w:ascii="メイリオ" w:hAnsi="メイリオ"/>
        </w:rPr>
      </w:pPr>
    </w:p>
    <w:p w14:paraId="51077DCD" w14:textId="306C42A8" w:rsidR="000F4003" w:rsidRDefault="000F4003" w:rsidP="000F4003">
      <w:pPr>
        <w:adjustRightInd w:val="0"/>
        <w:snapToGrid w:val="0"/>
        <w:spacing w:before="20" w:after="20"/>
        <w:rPr>
          <w:rFonts w:ascii="メイリオ" w:hAnsi="メイリオ"/>
        </w:rPr>
      </w:pPr>
      <w:r w:rsidRPr="00BD4558">
        <w:rPr>
          <w:rFonts w:ascii="メイリオ" w:hAnsi="メイリオ" w:hint="eastAsia"/>
        </w:rPr>
        <w:t>そのようなやり方で失業、貧困、不平等、不公正というトルコの長期にわたる問題を解決できるでしょうか？</w:t>
      </w:r>
    </w:p>
    <w:p w14:paraId="4445E406" w14:textId="48498E79" w:rsidR="000F4003" w:rsidRDefault="000F4003" w:rsidP="000F4003">
      <w:pPr>
        <w:adjustRightInd w:val="0"/>
        <w:snapToGrid w:val="0"/>
        <w:spacing w:before="20" w:after="20"/>
        <w:rPr>
          <w:rFonts w:ascii="メイリオ" w:hAnsi="メイリオ"/>
        </w:rPr>
      </w:pPr>
    </w:p>
    <w:p w14:paraId="48EB9F0F" w14:textId="1241D9E5" w:rsidR="000F4003" w:rsidRDefault="000F4003" w:rsidP="000F4003">
      <w:pPr>
        <w:adjustRightInd w:val="0"/>
        <w:snapToGrid w:val="0"/>
        <w:spacing w:before="20" w:after="20"/>
        <w:rPr>
          <w:rFonts w:ascii="メイリオ" w:hAnsi="メイリオ"/>
        </w:rPr>
      </w:pPr>
    </w:p>
    <w:p w14:paraId="4F95E879" w14:textId="77777777" w:rsidR="000F4003" w:rsidRPr="00BA4B0B" w:rsidRDefault="000F4003" w:rsidP="000F4003">
      <w:pPr>
        <w:adjustRightInd w:val="0"/>
        <w:snapToGrid w:val="0"/>
        <w:spacing w:beforeLines="80" w:before="288" w:afterLines="80" w:after="288"/>
        <w:rPr>
          <w:b/>
          <w:bCs/>
        </w:rPr>
      </w:pPr>
      <w:r w:rsidRPr="00BA4B0B">
        <w:rPr>
          <w:rFonts w:hint="eastAsia"/>
          <w:b/>
          <w:bCs/>
        </w:rPr>
        <w:t>G</w:t>
      </w:r>
      <w:r w:rsidRPr="00BA4B0B">
        <w:rPr>
          <w:rFonts w:hint="eastAsia"/>
          <w:b/>
          <w:bCs/>
        </w:rPr>
        <w:t>：党員、労働組合員、進歩的な勢力はどのような条件の下で活動していますか？</w:t>
      </w:r>
    </w:p>
    <w:p w14:paraId="4504528F" w14:textId="77777777" w:rsidR="000F4003" w:rsidRDefault="000F4003" w:rsidP="000F4003">
      <w:pPr>
        <w:adjustRightInd w:val="0"/>
        <w:snapToGrid w:val="0"/>
        <w:spacing w:beforeLines="80" w:before="288" w:afterLines="80" w:after="288"/>
      </w:pPr>
      <w:r w:rsidRPr="00BA4B0B">
        <w:rPr>
          <w:rFonts w:hint="eastAsia"/>
          <w:b/>
          <w:bCs/>
        </w:rPr>
        <w:lastRenderedPageBreak/>
        <w:t>ES</w:t>
      </w:r>
      <w:r w:rsidRPr="00BA4B0B">
        <w:rPr>
          <w:rFonts w:hint="eastAsia"/>
          <w:b/>
          <w:bCs/>
        </w:rPr>
        <w:t>：</w:t>
      </w:r>
      <w:r w:rsidRPr="00BA4B0B">
        <w:rPr>
          <w:rFonts w:hint="eastAsia"/>
          <w:b/>
          <w:bCs/>
        </w:rPr>
        <w:t xml:space="preserve"> </w:t>
      </w:r>
      <w:r>
        <w:rPr>
          <w:rFonts w:hint="eastAsia"/>
        </w:rPr>
        <w:t>1980</w:t>
      </w:r>
      <w:r>
        <w:rPr>
          <w:rFonts w:hint="eastAsia"/>
        </w:rPr>
        <w:t>年のクーデターのあと、トルコは新自由主義、民営化、搾取の強化が展開されてきました。</w:t>
      </w:r>
    </w:p>
    <w:p w14:paraId="51E0184E" w14:textId="77777777" w:rsidR="000F4003" w:rsidRDefault="000F4003" w:rsidP="000F4003">
      <w:pPr>
        <w:adjustRightInd w:val="0"/>
        <w:snapToGrid w:val="0"/>
        <w:spacing w:beforeLines="80" w:before="288" w:afterLines="80" w:after="288"/>
      </w:pPr>
      <w:r>
        <w:rPr>
          <w:rFonts w:hint="eastAsia"/>
        </w:rPr>
        <w:t>この柱の</w:t>
      </w:r>
      <w:r>
        <w:rPr>
          <w:rFonts w:hint="eastAsia"/>
        </w:rPr>
        <w:t>1</w:t>
      </w:r>
      <w:r>
        <w:rPr>
          <w:rFonts w:hint="eastAsia"/>
        </w:rPr>
        <w:t>つは、個人主義思想の普及であり、最も重要なことは、さまざまな社会組織の解散でした。</w:t>
      </w:r>
    </w:p>
    <w:p w14:paraId="1D1158CE" w14:textId="77777777" w:rsidR="000F4003" w:rsidRDefault="000F4003" w:rsidP="000F4003">
      <w:pPr>
        <w:adjustRightInd w:val="0"/>
        <w:snapToGrid w:val="0"/>
        <w:spacing w:beforeLines="80" w:before="288" w:afterLines="80" w:after="288"/>
      </w:pPr>
      <w:r>
        <w:rPr>
          <w:rFonts w:hint="eastAsia"/>
        </w:rPr>
        <w:t>組合、政党、大衆組織は、物理的攻撃、法律、そしてイデオロギーによって介入されました。</w:t>
      </w:r>
    </w:p>
    <w:p w14:paraId="3D88A2F7" w14:textId="77777777" w:rsidR="000F4003" w:rsidRDefault="000F4003" w:rsidP="000F4003">
      <w:pPr>
        <w:adjustRightInd w:val="0"/>
        <w:snapToGrid w:val="0"/>
        <w:spacing w:beforeLines="80" w:before="288" w:afterLines="80" w:after="288"/>
      </w:pPr>
      <w:r>
        <w:rPr>
          <w:rFonts w:hint="eastAsia"/>
        </w:rPr>
        <w:t>今日でも、社会組織の欠如の問題は続いています。たとえば、トルコの組合加入率は約</w:t>
      </w:r>
      <w:r>
        <w:rPr>
          <w:rFonts w:hint="eastAsia"/>
        </w:rPr>
        <w:t>15</w:t>
      </w:r>
      <w:r>
        <w:rPr>
          <w:rFonts w:hint="eastAsia"/>
        </w:rPr>
        <w:t>％であり、そのかなりの部分が御用組合です。</w:t>
      </w:r>
    </w:p>
    <w:p w14:paraId="3DE0A630" w14:textId="77777777" w:rsidR="000F4003" w:rsidRDefault="000F4003" w:rsidP="000F4003">
      <w:pPr>
        <w:adjustRightInd w:val="0"/>
        <w:snapToGrid w:val="0"/>
        <w:spacing w:beforeLines="80" w:before="288" w:afterLines="80" w:after="288"/>
      </w:pPr>
      <w:r>
        <w:rPr>
          <w:rFonts w:hint="eastAsia"/>
        </w:rPr>
        <w:t>AKP</w:t>
      </w:r>
      <w:r>
        <w:rPr>
          <w:rFonts w:hint="eastAsia"/>
        </w:rPr>
        <w:t>政府は、労働搾取を増やすためにあらゆる種類の戦術を考え出しました。さらに宗教にも訴え、社会に大きな圧力をかけることを目指しています。</w:t>
      </w:r>
    </w:p>
    <w:p w14:paraId="6E544BB6" w14:textId="77777777" w:rsidR="000F4003" w:rsidRDefault="000F4003" w:rsidP="000F4003">
      <w:pPr>
        <w:adjustRightInd w:val="0"/>
        <w:snapToGrid w:val="0"/>
        <w:spacing w:beforeLines="80" w:before="288" w:afterLines="80" w:after="288"/>
      </w:pPr>
      <w:r>
        <w:rPr>
          <w:rFonts w:hint="eastAsia"/>
        </w:rPr>
        <w:t>彼らは警察やガードマンなどの数を増やし、武器の装備を高度化させました。これは、自前の武装組織を育成する方法です。</w:t>
      </w:r>
    </w:p>
    <w:p w14:paraId="32E981E0" w14:textId="77777777" w:rsidR="000F4003" w:rsidRDefault="000F4003" w:rsidP="000F4003">
      <w:pPr>
        <w:adjustRightInd w:val="0"/>
        <w:snapToGrid w:val="0"/>
        <w:spacing w:beforeLines="80" w:before="288" w:afterLines="80" w:after="288"/>
      </w:pPr>
      <w:r>
        <w:rPr>
          <w:rFonts w:hint="eastAsia"/>
        </w:rPr>
        <w:t>AKP</w:t>
      </w:r>
      <w:r>
        <w:rPr>
          <w:rFonts w:hint="eastAsia"/>
        </w:rPr>
        <w:t>の反動体制は、すべての政治活動を禁止し、組合の指導者や知識人に罰則を科そうとしています。</w:t>
      </w:r>
    </w:p>
    <w:p w14:paraId="4328327C" w14:textId="77777777" w:rsidR="000F4003" w:rsidRDefault="000F4003" w:rsidP="000F4003">
      <w:pPr>
        <w:adjustRightInd w:val="0"/>
        <w:snapToGrid w:val="0"/>
        <w:spacing w:beforeLines="80" w:before="288" w:afterLines="80" w:after="288"/>
      </w:pPr>
      <w:r>
        <w:rPr>
          <w:rFonts w:hint="eastAsia"/>
        </w:rPr>
        <w:t>たとえばエルドアン大統領を侮辱したという口実で何百人もの人々を告訴しています。私たちの党指導部もその標的となっています。</w:t>
      </w:r>
    </w:p>
    <w:p w14:paraId="78259D27" w14:textId="77777777" w:rsidR="000F4003" w:rsidRDefault="000F4003" w:rsidP="000F4003">
      <w:pPr>
        <w:adjustRightInd w:val="0"/>
        <w:snapToGrid w:val="0"/>
        <w:spacing w:beforeLines="80" w:before="288" w:afterLines="80" w:after="288"/>
      </w:pPr>
      <w:r>
        <w:rPr>
          <w:rFonts w:hint="eastAsia"/>
        </w:rPr>
        <w:t>TKP</w:t>
      </w:r>
      <w:r>
        <w:rPr>
          <w:rFonts w:hint="eastAsia"/>
        </w:rPr>
        <w:t>は政党ですが、その政治活動はしばしば禁止されます。もちろん、それは行政権による法の乱用なので、私たちはそれに屈服しません。</w:t>
      </w:r>
    </w:p>
    <w:p w14:paraId="560AE6C4" w14:textId="77777777" w:rsidR="000F4003" w:rsidRDefault="000F4003" w:rsidP="000F4003">
      <w:pPr>
        <w:adjustRightInd w:val="0"/>
        <w:snapToGrid w:val="0"/>
        <w:spacing w:beforeLines="80" w:before="288" w:afterLines="80" w:after="288"/>
      </w:pPr>
    </w:p>
    <w:p w14:paraId="7B43C1F2" w14:textId="77777777" w:rsidR="000F4003" w:rsidRDefault="000F4003" w:rsidP="000F4003">
      <w:pPr>
        <w:adjustRightInd w:val="0"/>
        <w:snapToGrid w:val="0"/>
        <w:spacing w:beforeLines="80" w:before="288" w:afterLines="80" w:after="288"/>
      </w:pPr>
      <w:r>
        <w:rPr>
          <w:rFonts w:hint="eastAsia"/>
        </w:rPr>
        <w:t>これらに加えて、反共産主義活動はトルコで何十年にもわたって行われています。反共主義は依然として支配力の中心的使命となっています。</w:t>
      </w:r>
    </w:p>
    <w:p w14:paraId="71744B76" w14:textId="77777777" w:rsidR="000F4003" w:rsidRDefault="000F4003" w:rsidP="000F4003">
      <w:pPr>
        <w:adjustRightInd w:val="0"/>
        <w:snapToGrid w:val="0"/>
        <w:spacing w:beforeLines="80" w:before="288" w:afterLines="80" w:after="288"/>
      </w:pPr>
      <w:r>
        <w:rPr>
          <w:rFonts w:hint="eastAsia"/>
        </w:rPr>
        <w:lastRenderedPageBreak/>
        <w:t>しかし、トルコは共和主義、世俗主義、平等などゆるぎない価値観を持つ国であり、私たちはこの伝統を強化しようとしています。</w:t>
      </w:r>
      <w:r>
        <w:rPr>
          <w:rFonts w:hint="eastAsia"/>
        </w:rPr>
        <w:t>2013</w:t>
      </w:r>
      <w:r>
        <w:rPr>
          <w:rFonts w:hint="eastAsia"/>
        </w:rPr>
        <w:t>年のゲジ蜂起はその一例です。</w:t>
      </w:r>
    </w:p>
    <w:p w14:paraId="157FD319" w14:textId="77777777" w:rsidR="000F4003" w:rsidRDefault="000F4003" w:rsidP="000F4003">
      <w:pPr>
        <w:adjustRightInd w:val="0"/>
        <w:snapToGrid w:val="0"/>
        <w:spacing w:beforeLines="80" w:before="288" w:afterLines="80" w:after="288"/>
      </w:pPr>
      <w:r>
        <w:rPr>
          <w:rFonts w:hint="eastAsia"/>
        </w:rPr>
        <w:t>パンデミックにもかかわらず、労働者階級のあいだで「メーデー」が祝われています。弾圧と抵抗は階級闘争の一部であり、私たちは闘い続けます。</w:t>
      </w:r>
    </w:p>
    <w:p w14:paraId="63D228D7" w14:textId="77777777" w:rsidR="000F4003" w:rsidRDefault="000F4003" w:rsidP="000F4003">
      <w:pPr>
        <w:adjustRightInd w:val="0"/>
        <w:snapToGrid w:val="0"/>
        <w:spacing w:beforeLines="80" w:before="288" w:afterLines="80" w:after="288"/>
      </w:pPr>
    </w:p>
    <w:p w14:paraId="1075BA3E" w14:textId="77777777" w:rsidR="000F4003" w:rsidRPr="00F66736" w:rsidRDefault="000F4003" w:rsidP="000F4003">
      <w:pPr>
        <w:adjustRightInd w:val="0"/>
        <w:snapToGrid w:val="0"/>
        <w:spacing w:beforeLines="80" w:before="288" w:afterLines="80" w:after="288"/>
        <w:rPr>
          <w:b/>
          <w:bCs/>
        </w:rPr>
      </w:pPr>
      <w:r w:rsidRPr="00F66736">
        <w:rPr>
          <w:rFonts w:hint="eastAsia"/>
          <w:b/>
          <w:bCs/>
        </w:rPr>
        <w:t>G</w:t>
      </w:r>
      <w:r w:rsidRPr="00F66736">
        <w:rPr>
          <w:rFonts w:hint="eastAsia"/>
          <w:b/>
          <w:bCs/>
        </w:rPr>
        <w:t>：トルコは中東でどのような役割を果たしてきましたか？　また、果たそうとしていますか？</w:t>
      </w:r>
    </w:p>
    <w:p w14:paraId="0F7692DA" w14:textId="77777777" w:rsidR="000F4003" w:rsidRDefault="000F4003" w:rsidP="000F4003">
      <w:pPr>
        <w:adjustRightInd w:val="0"/>
        <w:snapToGrid w:val="0"/>
        <w:spacing w:beforeLines="80" w:before="288" w:afterLines="80" w:after="288"/>
      </w:pPr>
      <w:r w:rsidRPr="00F66736">
        <w:rPr>
          <w:rFonts w:hint="eastAsia"/>
          <w:b/>
          <w:bCs/>
        </w:rPr>
        <w:t>ES</w:t>
      </w:r>
      <w:r w:rsidRPr="00F66736">
        <w:rPr>
          <w:rFonts w:hint="eastAsia"/>
          <w:b/>
          <w:bCs/>
        </w:rPr>
        <w:t>：</w:t>
      </w:r>
      <w:r>
        <w:rPr>
          <w:rFonts w:hint="eastAsia"/>
        </w:rPr>
        <w:t xml:space="preserve">　</w:t>
      </w:r>
      <w:r>
        <w:rPr>
          <w:rFonts w:hint="eastAsia"/>
        </w:rPr>
        <w:t>AKP</w:t>
      </w:r>
      <w:r>
        <w:rPr>
          <w:rFonts w:hint="eastAsia"/>
        </w:rPr>
        <w:t>政府は中東地域で影響力を得るためにイスラム主義を使用しました。</w:t>
      </w:r>
    </w:p>
    <w:p w14:paraId="52EC5CC2" w14:textId="77777777" w:rsidR="000F4003" w:rsidRDefault="000F4003" w:rsidP="000F4003">
      <w:pPr>
        <w:adjustRightInd w:val="0"/>
        <w:snapToGrid w:val="0"/>
        <w:spacing w:beforeLines="80" w:before="288" w:afterLines="80" w:after="288"/>
      </w:pPr>
      <w:r>
        <w:rPr>
          <w:rFonts w:hint="eastAsia"/>
        </w:rPr>
        <w:t>AKP</w:t>
      </w:r>
      <w:r>
        <w:rPr>
          <w:rFonts w:hint="eastAsia"/>
        </w:rPr>
        <w:t>はムスリム同胞団のイデオロギーに依存し、新オスマン主義の名の下に中東とアフリカの紛争国に介入し、政治的、軍事的、経済的な重要性を高めようとしました。</w:t>
      </w:r>
    </w:p>
    <w:p w14:paraId="50AF54B8" w14:textId="77777777" w:rsidR="000F4003" w:rsidRDefault="000F4003" w:rsidP="000F4003">
      <w:pPr>
        <w:adjustRightInd w:val="0"/>
        <w:snapToGrid w:val="0"/>
        <w:spacing w:beforeLines="80" w:before="288" w:afterLines="80" w:after="288"/>
      </w:pPr>
      <w:r>
        <w:rPr>
          <w:rFonts w:hint="eastAsia"/>
        </w:rPr>
        <w:t>新オスマン主義の政策は、ナショナリズムと宗教性に基づいて働く人々を互いに挑発するように導き、それは階級の矛盾を隠すのに大いに役立ちました。</w:t>
      </w:r>
    </w:p>
    <w:p w14:paraId="7151F34D" w14:textId="77777777" w:rsidR="000F4003" w:rsidRDefault="000F4003" w:rsidP="000F4003">
      <w:pPr>
        <w:adjustRightInd w:val="0"/>
        <w:snapToGrid w:val="0"/>
        <w:spacing w:beforeLines="80" w:before="288" w:afterLines="80" w:after="288"/>
      </w:pPr>
      <w:r>
        <w:rPr>
          <w:rFonts w:hint="eastAsia"/>
        </w:rPr>
        <w:t>その際、西洋帝国主義国家の欲求と調和する仕方をとりました。しかし彼ら自身の拡張主義的な野心を隠すことはありませんでした。</w:t>
      </w:r>
    </w:p>
    <w:p w14:paraId="6FEFD6B8" w14:textId="77777777" w:rsidR="000F4003" w:rsidRDefault="000F4003" w:rsidP="000F4003">
      <w:pPr>
        <w:adjustRightInd w:val="0"/>
        <w:snapToGrid w:val="0"/>
        <w:spacing w:beforeLines="80" w:before="288" w:afterLines="80" w:after="288"/>
      </w:pPr>
      <w:r>
        <w:rPr>
          <w:rFonts w:hint="eastAsia"/>
        </w:rPr>
        <w:t>この野望を助けたのは帝国主義秩序内の利害の対立でした。たとえば、</w:t>
      </w:r>
      <w:r>
        <w:rPr>
          <w:rFonts w:hint="eastAsia"/>
        </w:rPr>
        <w:t>AKP</w:t>
      </w:r>
      <w:r>
        <w:rPr>
          <w:rFonts w:hint="eastAsia"/>
        </w:rPr>
        <w:t>はロシアから</w:t>
      </w:r>
      <w:r>
        <w:rPr>
          <w:rFonts w:hint="eastAsia"/>
        </w:rPr>
        <w:t>S-400</w:t>
      </w:r>
      <w:r>
        <w:rPr>
          <w:rFonts w:hint="eastAsia"/>
        </w:rPr>
        <w:t>を購入しましたが、一方でドローンをウクライナに販売しました。</w:t>
      </w:r>
    </w:p>
    <w:p w14:paraId="5F0D3386" w14:textId="77777777" w:rsidR="000F4003" w:rsidRDefault="000F4003" w:rsidP="000F4003">
      <w:pPr>
        <w:adjustRightInd w:val="0"/>
        <w:snapToGrid w:val="0"/>
        <w:spacing w:beforeLines="80" w:before="288" w:afterLines="80" w:after="288"/>
      </w:pPr>
    </w:p>
    <w:p w14:paraId="187E7E10" w14:textId="77777777" w:rsidR="000F4003" w:rsidRDefault="000F4003" w:rsidP="000F4003">
      <w:pPr>
        <w:adjustRightInd w:val="0"/>
        <w:snapToGrid w:val="0"/>
        <w:spacing w:beforeLines="80" w:before="288" w:afterLines="80" w:after="288"/>
      </w:pPr>
      <w:r>
        <w:rPr>
          <w:rFonts w:hint="eastAsia"/>
        </w:rPr>
        <w:t>このような</w:t>
      </w:r>
      <w:r>
        <w:rPr>
          <w:rFonts w:hint="eastAsia"/>
        </w:rPr>
        <w:t>AKP</w:t>
      </w:r>
      <w:r>
        <w:rPr>
          <w:rFonts w:hint="eastAsia"/>
        </w:rPr>
        <w:t>のイスラム主義と新オスマン主義路線は、資本家階級の拡張主義的野心と重なり合っています。この利害の重複が、</w:t>
      </w:r>
      <w:r>
        <w:rPr>
          <w:rFonts w:hint="eastAsia"/>
        </w:rPr>
        <w:t>20</w:t>
      </w:r>
      <w:r>
        <w:rPr>
          <w:rFonts w:hint="eastAsia"/>
        </w:rPr>
        <w:t>年間、トルコの</w:t>
      </w:r>
      <w:r>
        <w:rPr>
          <w:rFonts w:hint="eastAsia"/>
        </w:rPr>
        <w:lastRenderedPageBreak/>
        <w:t>資本家階級と非合理性に満ちた党である</w:t>
      </w:r>
      <w:r>
        <w:rPr>
          <w:rFonts w:hint="eastAsia"/>
        </w:rPr>
        <w:t>AKP</w:t>
      </w:r>
      <w:r>
        <w:rPr>
          <w:rFonts w:hint="eastAsia"/>
        </w:rPr>
        <w:t>が非常にうまくやってきた理由です。</w:t>
      </w:r>
    </w:p>
    <w:p w14:paraId="47B6F23F" w14:textId="77777777" w:rsidR="000F4003" w:rsidRDefault="000F4003" w:rsidP="000F4003">
      <w:pPr>
        <w:adjustRightInd w:val="0"/>
        <w:snapToGrid w:val="0"/>
        <w:spacing w:beforeLines="80" w:before="288" w:afterLines="80" w:after="288"/>
      </w:pPr>
      <w:r>
        <w:rPr>
          <w:rFonts w:hint="eastAsia"/>
        </w:rPr>
        <w:t>AKP</w:t>
      </w:r>
      <w:r>
        <w:rPr>
          <w:rFonts w:hint="eastAsia"/>
        </w:rPr>
        <w:t>政府はまた、トルコに流入する難民を通じて、西側帝国主義国との交渉を続けてきました。さらにリビアからイラクに及ぶ多くの難民流出国の内政に干渉することができました。</w:t>
      </w:r>
    </w:p>
    <w:p w14:paraId="50782AD6" w14:textId="77777777" w:rsidR="000F4003" w:rsidRDefault="000F4003" w:rsidP="000F4003">
      <w:pPr>
        <w:adjustRightInd w:val="0"/>
        <w:snapToGrid w:val="0"/>
        <w:spacing w:beforeLines="80" w:before="288" w:afterLines="80" w:after="288"/>
      </w:pPr>
      <w:r>
        <w:rPr>
          <w:rFonts w:hint="eastAsia"/>
        </w:rPr>
        <w:t>最後に強調しておきたいことがあります。この地域における</w:t>
      </w:r>
      <w:r>
        <w:rPr>
          <w:rFonts w:hint="eastAsia"/>
        </w:rPr>
        <w:t>AKP</w:t>
      </w:r>
      <w:r>
        <w:rPr>
          <w:rFonts w:hint="eastAsia"/>
        </w:rPr>
        <w:t>の拡張主義的役割は、中東地域に対する西側の反共産主義的前哨基地としての役割に基づいています。</w:t>
      </w:r>
    </w:p>
    <w:p w14:paraId="2D102651" w14:textId="77777777" w:rsidR="000F4003" w:rsidRDefault="000F4003" w:rsidP="000F4003">
      <w:pPr>
        <w:adjustRightInd w:val="0"/>
        <w:snapToGrid w:val="0"/>
        <w:spacing w:beforeLines="80" w:before="288" w:afterLines="80" w:after="288"/>
      </w:pPr>
      <w:r>
        <w:rPr>
          <w:rFonts w:hint="eastAsia"/>
        </w:rPr>
        <w:t>イスラム主義はその発展型であり、これまでの政権から引き継いだものです。イスラム主義は、トルコの内外で働く人々を抑圧し、左翼思想の広がりに対抗するための最も重要な手段として使用されてきました。</w:t>
      </w:r>
      <w:r>
        <w:rPr>
          <w:rFonts w:hint="eastAsia"/>
        </w:rPr>
        <w:t xml:space="preserve"> </w:t>
      </w:r>
    </w:p>
    <w:p w14:paraId="5F9AAB58" w14:textId="475EC8F0" w:rsidR="000F4003" w:rsidRDefault="000F4003" w:rsidP="000F4003">
      <w:pPr>
        <w:adjustRightInd w:val="0"/>
        <w:snapToGrid w:val="0"/>
        <w:spacing w:beforeLines="80" w:before="288" w:afterLines="80" w:after="288"/>
      </w:pPr>
      <w:r>
        <w:rPr>
          <w:rFonts w:hint="eastAsia"/>
        </w:rPr>
        <w:t>AKP</w:t>
      </w:r>
      <w:r>
        <w:rPr>
          <w:rFonts w:hint="eastAsia"/>
        </w:rPr>
        <w:t>政府がイスラム主義に基づいて中東地域の人々に行ったことは、大きな恥であり、犯罪でもあると考えています。これらの犯罪の正当な罰は、人々の力でのみ可能です。それが私たち</w:t>
      </w:r>
      <w:r>
        <w:rPr>
          <w:rFonts w:hint="eastAsia"/>
        </w:rPr>
        <w:t>の</w:t>
      </w:r>
      <w:r>
        <w:rPr>
          <w:rFonts w:hint="eastAsia"/>
        </w:rPr>
        <w:t>戦いなのです。</w:t>
      </w:r>
    </w:p>
    <w:p w14:paraId="0350D8B2" w14:textId="5AD41C3E" w:rsidR="000F4003" w:rsidRPr="00BD4558" w:rsidRDefault="000F4003" w:rsidP="000F4003">
      <w:pPr>
        <w:adjustRightInd w:val="0"/>
        <w:snapToGrid w:val="0"/>
        <w:spacing w:before="20" w:after="20"/>
        <w:rPr>
          <w:rFonts w:ascii="メイリオ" w:hAnsi="メイリオ" w:hint="eastAsia"/>
        </w:rPr>
      </w:pPr>
      <w:r>
        <w:rPr>
          <w:rFonts w:ascii="メイリオ" w:hAnsi="メイリオ" w:hint="eastAsia"/>
        </w:rPr>
        <w:t>了</w:t>
      </w:r>
    </w:p>
    <w:p w14:paraId="309C9242" w14:textId="77777777" w:rsidR="000F4003" w:rsidRPr="000F4003" w:rsidRDefault="000F4003" w:rsidP="00882E1C">
      <w:pPr>
        <w:adjustRightInd w:val="0"/>
        <w:snapToGrid w:val="0"/>
        <w:spacing w:before="20" w:after="20"/>
        <w:rPr>
          <w:rFonts w:hint="eastAsia"/>
        </w:rPr>
      </w:pPr>
    </w:p>
    <w:sectPr w:rsidR="000F4003" w:rsidRPr="000F40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F3"/>
    <w:rsid w:val="000F4003"/>
    <w:rsid w:val="006A1E5F"/>
    <w:rsid w:val="00882E1C"/>
    <w:rsid w:val="00B93DF3"/>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CE647"/>
  <w15:chartTrackingRefBased/>
  <w15:docId w15:val="{2073E28B-A1A1-4535-898F-D0DA4F69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before="36" w:after="36" w:line="21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sho</dc:creator>
  <cp:keywords/>
  <dc:description/>
  <cp:lastModifiedBy>suzuki sho</cp:lastModifiedBy>
  <cp:revision>3</cp:revision>
  <dcterms:created xsi:type="dcterms:W3CDTF">2022-01-20T01:08:00Z</dcterms:created>
  <dcterms:modified xsi:type="dcterms:W3CDTF">2022-02-13T04:03:00Z</dcterms:modified>
</cp:coreProperties>
</file>